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Default Extension="gif" ContentType="image/gif"> </Default>
  <Default Extension="jpg" ContentType="image/jpg"> </Default>
  <Default Extension="png" ContentType="image/png"> </Default>
  <Default Extension="jpeg" ContentType="image/jpeg"> </Default>
  <Default Extension="bmp" ContentType="image/bmp"> </Default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Default Extension="sigs" ContentType="application/vnd.openxmlformats-package.digital-signature-origin"/>
  <Override PartName="/_xmlsignatures/sig1.xml" ContentType="application/vnd.openxmlformats-package.digital-signature-xmlsignature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5180" w:rsidRPr="00985180" w:rsidRDefault="00985180" w:rsidP="00985180">
      <w:pPr>
        <w:spacing w:after="0" w:line="240" w:lineRule="auto"/>
        <w:jc w:val="center"/>
        <w:rPr>
          <w:rFonts w:eastAsia="Times New Roman" w:cstheme="minorHAnsi"/>
          <w:b/>
          <w:sz w:val="20"/>
          <w:szCs w:val="16"/>
        </w:rPr>
      </w:pPr>
      <w:r w:rsidRPr="00985180">
        <w:rPr>
          <w:rFonts w:eastAsia="Times New Roman" w:cstheme="minorHAnsi"/>
          <w:b/>
          <w:sz w:val="52"/>
          <w:szCs w:val="30"/>
        </w:rPr>
        <w:t>Государственное бюджетное дошкольное образовате</w:t>
      </w:r>
      <w:r w:rsidR="00E2393A">
        <w:rPr>
          <w:rFonts w:eastAsia="Times New Roman" w:cstheme="minorHAnsi"/>
          <w:b/>
          <w:sz w:val="52"/>
          <w:szCs w:val="30"/>
        </w:rPr>
        <w:t xml:space="preserve">льное учреждение «Детский сад №5 </w:t>
      </w:r>
      <w:proofErr w:type="spellStart"/>
      <w:r w:rsidR="00E2393A">
        <w:rPr>
          <w:rFonts w:eastAsia="Times New Roman" w:cstheme="minorHAnsi"/>
          <w:b/>
          <w:sz w:val="52"/>
          <w:szCs w:val="30"/>
        </w:rPr>
        <w:t>г.Сунжа</w:t>
      </w:r>
      <w:proofErr w:type="spellEnd"/>
      <w:r w:rsidR="00E2393A">
        <w:rPr>
          <w:rFonts w:eastAsia="Times New Roman" w:cstheme="minorHAnsi"/>
          <w:b/>
          <w:sz w:val="52"/>
          <w:szCs w:val="30"/>
        </w:rPr>
        <w:t xml:space="preserve"> «Старт в будущее</w:t>
      </w:r>
      <w:r w:rsidRPr="00985180">
        <w:rPr>
          <w:rFonts w:eastAsia="Times New Roman" w:cstheme="minorHAnsi"/>
          <w:b/>
          <w:sz w:val="52"/>
          <w:szCs w:val="30"/>
        </w:rPr>
        <w:t>»</w:t>
      </w:r>
    </w:p>
    <w:p w:rsidR="00985180" w:rsidRPr="00985180" w:rsidRDefault="00985180" w:rsidP="009851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</w:rPr>
      </w:pPr>
    </w:p>
    <w:p w:rsidR="00985180" w:rsidRPr="00CE7499" w:rsidRDefault="00E2393A" w:rsidP="00985180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0"/>
        </w:rPr>
      </w:pPr>
      <w:r>
        <w:rPr>
          <w:rFonts w:ascii="Times New Roman" w:eastAsia="Times New Roman" w:hAnsi="Times New Roman" w:cs="Times New Roman"/>
          <w:sz w:val="36"/>
          <w:szCs w:val="30"/>
        </w:rPr>
        <w:t xml:space="preserve">386202 </w:t>
      </w:r>
      <w:r w:rsidR="00985180" w:rsidRPr="00CE7499">
        <w:rPr>
          <w:rFonts w:ascii="Times New Roman" w:eastAsia="Times New Roman" w:hAnsi="Times New Roman" w:cs="Times New Roman"/>
          <w:sz w:val="36"/>
          <w:szCs w:val="30"/>
        </w:rPr>
        <w:t>Р</w:t>
      </w:r>
      <w:r>
        <w:rPr>
          <w:rFonts w:ascii="Times New Roman" w:eastAsia="Times New Roman" w:hAnsi="Times New Roman" w:cs="Times New Roman"/>
          <w:sz w:val="36"/>
          <w:szCs w:val="30"/>
        </w:rPr>
        <w:t xml:space="preserve">еспублика Ингушетия, г. Сунжа, </w:t>
      </w:r>
      <w:proofErr w:type="spellStart"/>
      <w:r>
        <w:rPr>
          <w:rFonts w:ascii="Times New Roman" w:eastAsia="Times New Roman" w:hAnsi="Times New Roman" w:cs="Times New Roman"/>
          <w:sz w:val="36"/>
          <w:szCs w:val="30"/>
        </w:rPr>
        <w:t>ул.Менделеева</w:t>
      </w:r>
      <w:proofErr w:type="spellEnd"/>
      <w:r>
        <w:rPr>
          <w:rFonts w:ascii="Times New Roman" w:eastAsia="Times New Roman" w:hAnsi="Times New Roman" w:cs="Times New Roman"/>
          <w:sz w:val="36"/>
          <w:szCs w:val="30"/>
        </w:rPr>
        <w:t xml:space="preserve"> , 50</w:t>
      </w:r>
    </w:p>
    <w:p w:rsidR="00985180" w:rsidRPr="001F3E17" w:rsidRDefault="00985180" w:rsidP="00985180">
      <w:pPr>
        <w:spacing w:after="0" w:line="240" w:lineRule="auto"/>
        <w:jc w:val="center"/>
        <w:rPr>
          <w:rFonts w:eastAsia="Times New Roman" w:cstheme="minorHAnsi"/>
          <w:color w:val="548DD4" w:themeColor="text2" w:themeTint="99"/>
          <w:sz w:val="32"/>
          <w:szCs w:val="30"/>
          <w:lang w:val="en-US"/>
        </w:rPr>
      </w:pPr>
      <w:r w:rsidRPr="00CE7499">
        <w:rPr>
          <w:rFonts w:eastAsia="Times New Roman" w:cstheme="minorHAnsi"/>
          <w:b/>
          <w:sz w:val="32"/>
          <w:szCs w:val="30"/>
          <w:lang w:val="en-US"/>
        </w:rPr>
        <w:t xml:space="preserve">e-mail: </w:t>
      </w:r>
      <w:r w:rsidR="00E2393A" w:rsidRPr="001F3E17">
        <w:rPr>
          <w:rFonts w:eastAsia="Times New Roman" w:cstheme="minorHAnsi"/>
          <w:color w:val="548DD4" w:themeColor="text2" w:themeTint="99"/>
          <w:sz w:val="32"/>
          <w:szCs w:val="30"/>
          <w:lang w:val="en-US"/>
        </w:rPr>
        <w:t>startvbudushchee@mail.ru</w:t>
      </w:r>
    </w:p>
    <w:p w:rsidR="00985180" w:rsidRPr="00884BF0" w:rsidRDefault="00985180" w:rsidP="00985180">
      <w:pPr>
        <w:spacing w:after="0" w:line="240" w:lineRule="auto"/>
        <w:jc w:val="center"/>
        <w:rPr>
          <w:rFonts w:eastAsia="Times New Roman" w:cstheme="minorHAnsi"/>
          <w:sz w:val="18"/>
          <w:szCs w:val="16"/>
          <w:lang w:val="en-US"/>
        </w:rPr>
      </w:pPr>
      <w:r w:rsidRPr="00CE7499">
        <w:rPr>
          <w:rFonts w:eastAsia="Times New Roman" w:cstheme="minorHAnsi"/>
          <w:b/>
          <w:sz w:val="32"/>
          <w:szCs w:val="30"/>
        </w:rPr>
        <w:t>Телефон</w:t>
      </w:r>
      <w:r w:rsidRPr="00E2393A">
        <w:rPr>
          <w:rFonts w:eastAsia="Times New Roman" w:cstheme="minorHAnsi"/>
          <w:b/>
          <w:sz w:val="32"/>
          <w:szCs w:val="30"/>
          <w:lang w:val="en-US"/>
        </w:rPr>
        <w:t>:</w:t>
      </w:r>
      <w:r w:rsidR="00E2393A" w:rsidRPr="00E2393A">
        <w:rPr>
          <w:rFonts w:eastAsia="Times New Roman" w:cstheme="minorHAnsi"/>
          <w:sz w:val="32"/>
          <w:szCs w:val="30"/>
          <w:lang w:val="en-US"/>
        </w:rPr>
        <w:t xml:space="preserve"> 8928-7</w:t>
      </w:r>
      <w:r w:rsidR="00D85952" w:rsidRPr="00884BF0">
        <w:rPr>
          <w:rFonts w:eastAsia="Times New Roman" w:cstheme="minorHAnsi"/>
          <w:sz w:val="32"/>
          <w:szCs w:val="30"/>
          <w:lang w:val="en-US"/>
        </w:rPr>
        <w:t>27-94-45</w:t>
      </w:r>
    </w:p>
    <w:p w:rsidR="00985180" w:rsidRPr="00E2393A" w:rsidRDefault="00985180" w:rsidP="00373875">
      <w:pPr>
        <w:spacing w:after="0" w:line="240" w:lineRule="auto"/>
        <w:jc w:val="center"/>
        <w:rPr>
          <w:rFonts w:ascii="Arial" w:eastAsia="Times New Roman" w:hAnsi="Arial" w:cs="Arial"/>
          <w:sz w:val="32"/>
          <w:szCs w:val="30"/>
          <w:lang w:val="en-US"/>
        </w:rPr>
      </w:pPr>
    </w:p>
    <w:p w:rsidR="007249D4" w:rsidRPr="00E2393A" w:rsidRDefault="007249D4" w:rsidP="00373875">
      <w:pPr>
        <w:spacing w:after="0" w:line="240" w:lineRule="auto"/>
        <w:jc w:val="center"/>
        <w:rPr>
          <w:rFonts w:ascii="Arial" w:eastAsia="Times New Roman" w:hAnsi="Arial" w:cs="Arial"/>
          <w:sz w:val="30"/>
          <w:szCs w:val="30"/>
          <w:lang w:val="en-US"/>
        </w:rPr>
      </w:pPr>
    </w:p>
    <w:p w:rsidR="00985180" w:rsidRPr="00E2393A" w:rsidRDefault="00985180" w:rsidP="00852265">
      <w:pPr>
        <w:spacing w:after="0" w:line="240" w:lineRule="auto"/>
        <w:rPr>
          <w:rFonts w:ascii="Arial" w:eastAsia="Times New Roman" w:hAnsi="Arial" w:cs="Arial"/>
          <w:sz w:val="30"/>
          <w:szCs w:val="30"/>
          <w:lang w:val="en-US"/>
        </w:rPr>
      </w:pPr>
    </w:p>
    <w:p w:rsidR="00985180" w:rsidRPr="00E2393A" w:rsidRDefault="00985180" w:rsidP="00373875">
      <w:pPr>
        <w:spacing w:after="0" w:line="240" w:lineRule="auto"/>
        <w:jc w:val="center"/>
        <w:rPr>
          <w:rFonts w:ascii="Arial" w:eastAsia="Times New Roman" w:hAnsi="Arial" w:cs="Arial"/>
          <w:sz w:val="30"/>
          <w:szCs w:val="30"/>
          <w:lang w:val="en-US"/>
        </w:rPr>
      </w:pPr>
    </w:p>
    <w:p w:rsidR="007249D4" w:rsidRPr="00985180" w:rsidRDefault="007249D4" w:rsidP="009851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72"/>
          <w:szCs w:val="90"/>
        </w:rPr>
      </w:pPr>
      <w:r w:rsidRPr="00985180">
        <w:rPr>
          <w:rFonts w:ascii="Times New Roman" w:eastAsia="Times New Roman" w:hAnsi="Times New Roman" w:cs="Times New Roman"/>
          <w:b/>
          <w:sz w:val="72"/>
          <w:szCs w:val="90"/>
        </w:rPr>
        <w:t>Отчет о результатах</w:t>
      </w:r>
      <w:r w:rsidR="00985180" w:rsidRPr="00985180">
        <w:rPr>
          <w:rFonts w:ascii="Times New Roman" w:eastAsia="Times New Roman" w:hAnsi="Times New Roman" w:cs="Times New Roman"/>
          <w:b/>
          <w:sz w:val="72"/>
          <w:szCs w:val="90"/>
        </w:rPr>
        <w:t xml:space="preserve"> </w:t>
      </w:r>
      <w:r w:rsidRPr="00985180">
        <w:rPr>
          <w:rFonts w:ascii="Times New Roman" w:eastAsia="Times New Roman" w:hAnsi="Times New Roman" w:cs="Times New Roman"/>
          <w:b/>
          <w:sz w:val="72"/>
          <w:szCs w:val="90"/>
        </w:rPr>
        <w:t>самообследования ДОУ за</w:t>
      </w:r>
    </w:p>
    <w:p w:rsidR="007249D4" w:rsidRPr="00985180" w:rsidRDefault="00E2393A" w:rsidP="009851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72"/>
          <w:szCs w:val="90"/>
        </w:rPr>
      </w:pPr>
      <w:r>
        <w:rPr>
          <w:rFonts w:ascii="Times New Roman" w:eastAsia="Times New Roman" w:hAnsi="Times New Roman" w:cs="Times New Roman"/>
          <w:b/>
          <w:sz w:val="72"/>
          <w:szCs w:val="90"/>
        </w:rPr>
        <w:t>201</w:t>
      </w:r>
      <w:r w:rsidR="00D85952">
        <w:rPr>
          <w:rFonts w:ascii="Times New Roman" w:eastAsia="Times New Roman" w:hAnsi="Times New Roman" w:cs="Times New Roman"/>
          <w:b/>
          <w:sz w:val="72"/>
          <w:szCs w:val="90"/>
        </w:rPr>
        <w:t>7</w:t>
      </w:r>
      <w:r>
        <w:rPr>
          <w:rFonts w:ascii="Times New Roman" w:eastAsia="Times New Roman" w:hAnsi="Times New Roman" w:cs="Times New Roman"/>
          <w:b/>
          <w:sz w:val="72"/>
          <w:szCs w:val="90"/>
        </w:rPr>
        <w:t>-201</w:t>
      </w:r>
      <w:r w:rsidR="00D85952">
        <w:rPr>
          <w:rFonts w:ascii="Times New Roman" w:eastAsia="Times New Roman" w:hAnsi="Times New Roman" w:cs="Times New Roman"/>
          <w:b/>
          <w:sz w:val="72"/>
          <w:szCs w:val="90"/>
        </w:rPr>
        <w:t>8</w:t>
      </w:r>
      <w:r w:rsidR="007249D4" w:rsidRPr="00985180">
        <w:rPr>
          <w:rFonts w:ascii="Times New Roman" w:eastAsia="Times New Roman" w:hAnsi="Times New Roman" w:cs="Times New Roman"/>
          <w:b/>
          <w:sz w:val="72"/>
          <w:szCs w:val="90"/>
        </w:rPr>
        <w:t xml:space="preserve"> учебный год</w:t>
      </w:r>
    </w:p>
    <w:p w:rsidR="00985180" w:rsidRDefault="00985180" w:rsidP="007249D4">
      <w:pPr>
        <w:spacing w:after="0" w:line="240" w:lineRule="auto"/>
        <w:rPr>
          <w:rFonts w:ascii="Times New Roman" w:eastAsia="Times New Roman" w:hAnsi="Times New Roman" w:cs="Times New Roman"/>
          <w:b/>
          <w:sz w:val="72"/>
          <w:szCs w:val="90"/>
        </w:rPr>
      </w:pPr>
    </w:p>
    <w:p w:rsidR="00985180" w:rsidRDefault="00985180" w:rsidP="007249D4">
      <w:pPr>
        <w:spacing w:after="0" w:line="240" w:lineRule="auto"/>
        <w:rPr>
          <w:rFonts w:ascii="Times New Roman" w:eastAsia="Times New Roman" w:hAnsi="Times New Roman" w:cs="Times New Roman"/>
          <w:b/>
          <w:sz w:val="72"/>
          <w:szCs w:val="90"/>
        </w:rPr>
      </w:pPr>
    </w:p>
    <w:p w:rsidR="00985180" w:rsidRDefault="00985180" w:rsidP="007249D4">
      <w:pPr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:rsidR="00985180" w:rsidRDefault="00985180" w:rsidP="007249D4">
      <w:pPr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:rsidR="00985180" w:rsidRDefault="00985180" w:rsidP="007249D4">
      <w:pPr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:rsidR="00985180" w:rsidRDefault="00985180" w:rsidP="007249D4">
      <w:pPr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:rsidR="00985180" w:rsidRDefault="00985180" w:rsidP="007249D4">
      <w:pPr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:rsidR="00985180" w:rsidRPr="00985180" w:rsidRDefault="00985180" w:rsidP="007249D4">
      <w:pPr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:rsidR="007249D4" w:rsidRPr="00CE7499" w:rsidRDefault="00852265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lastRenderedPageBreak/>
        <w:t xml:space="preserve"> </w:t>
      </w:r>
      <w:r w:rsidR="007249D4" w:rsidRPr="00CE7499">
        <w:rPr>
          <w:rFonts w:ascii="Times New Roman" w:eastAsia="Times New Roman" w:hAnsi="Times New Roman" w:cs="Times New Roman"/>
          <w:sz w:val="32"/>
          <w:szCs w:val="32"/>
        </w:rPr>
        <w:t xml:space="preserve">Управление ДОУ осуществляется в соответствии с действующим законодательством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Российской Федерации. В ДОУ разработан пакет документов, регламентирующих деятельность: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Устав ДОУ, локальные акты, договоры с родителями, педагогическим и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обслуживающим персоналом, должностные инструкции. Управление в ДОУ строится на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принципах единоначалия и самоуправления, обеспечивающих государственно-общественный характер управления. Важным в системе управления в ДОУ является создание механизма, обеспечивающего включение всех участников педагогического процесса в управление. Управленческая деятельность по своему характеру является </w:t>
      </w:r>
      <w:r w:rsidR="00985180" w:rsidRPr="00CE7499">
        <w:rPr>
          <w:rFonts w:ascii="Times New Roman" w:eastAsia="Times New Roman" w:hAnsi="Times New Roman" w:cs="Times New Roman"/>
          <w:sz w:val="32"/>
          <w:szCs w:val="32"/>
        </w:rPr>
        <w:t xml:space="preserve">деятельностью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>исследовательской и строится на основе отбора и анализа педагогической и управленческой информации.</w:t>
      </w:r>
    </w:p>
    <w:p w:rsidR="00985180" w:rsidRPr="007249D4" w:rsidRDefault="00985180" w:rsidP="007249D4">
      <w:pPr>
        <w:spacing w:after="0" w:line="240" w:lineRule="auto"/>
        <w:rPr>
          <w:rFonts w:ascii="Arial" w:eastAsia="Times New Roman" w:hAnsi="Arial" w:cs="Arial"/>
          <w:sz w:val="32"/>
          <w:szCs w:val="32"/>
        </w:rPr>
      </w:pPr>
    </w:p>
    <w:p w:rsidR="007249D4" w:rsidRPr="005D1F19" w:rsidRDefault="007249D4" w:rsidP="00985180">
      <w:pPr>
        <w:spacing w:after="0" w:line="240" w:lineRule="auto"/>
        <w:jc w:val="center"/>
        <w:rPr>
          <w:rFonts w:eastAsia="Times New Roman" w:cstheme="minorHAnsi"/>
          <w:b/>
          <w:sz w:val="40"/>
          <w:szCs w:val="32"/>
        </w:rPr>
      </w:pPr>
      <w:r w:rsidRPr="005D1F19">
        <w:rPr>
          <w:rFonts w:eastAsia="Times New Roman" w:cstheme="minorHAnsi"/>
          <w:b/>
          <w:sz w:val="40"/>
          <w:szCs w:val="32"/>
        </w:rPr>
        <w:t>Формы самоуправления:</w:t>
      </w:r>
    </w:p>
    <w:p w:rsidR="00985180" w:rsidRPr="00985180" w:rsidRDefault="00985180" w:rsidP="009851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2"/>
        </w:rPr>
      </w:pP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Общее собрание работников ДОУ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Педагогический совет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Родительский комитет ДОУ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Непосредственное управление осуществляется заведующим ДОУ</w:t>
      </w:r>
      <w:r w:rsidR="00E2393A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proofErr w:type="spellStart"/>
      <w:r w:rsidR="00E2393A">
        <w:rPr>
          <w:rFonts w:ascii="Times New Roman" w:eastAsia="Times New Roman" w:hAnsi="Times New Roman" w:cs="Times New Roman"/>
          <w:sz w:val="32"/>
          <w:szCs w:val="32"/>
        </w:rPr>
        <w:t>Ахильговой</w:t>
      </w:r>
      <w:proofErr w:type="spellEnd"/>
      <w:r w:rsidR="00E2393A">
        <w:rPr>
          <w:rFonts w:ascii="Times New Roman" w:eastAsia="Times New Roman" w:hAnsi="Times New Roman" w:cs="Times New Roman"/>
          <w:sz w:val="32"/>
          <w:szCs w:val="32"/>
        </w:rPr>
        <w:t xml:space="preserve"> Ф.И</w:t>
      </w:r>
      <w:r w:rsidR="00985180" w:rsidRPr="00CE7499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Отношения между ДОУ и Учредителем определяются действующим законодательством РФ, нормативно-правовыми документами органов государственной </w:t>
      </w:r>
      <w:r w:rsidR="00985180" w:rsidRPr="00CE7499">
        <w:rPr>
          <w:rFonts w:ascii="Times New Roman" w:eastAsia="Times New Roman" w:hAnsi="Times New Roman" w:cs="Times New Roman"/>
          <w:sz w:val="32"/>
          <w:szCs w:val="32"/>
        </w:rPr>
        <w:t xml:space="preserve">власти и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>Уставом.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Отношения ДОУ с родителями (законными представителями) воспитанников регулируются в порядке, установленном Законом РФ «Об образовании» и Уставом.</w:t>
      </w:r>
    </w:p>
    <w:p w:rsidR="007249D4" w:rsidRPr="00CE7499" w:rsidRDefault="00985180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В </w:t>
      </w:r>
      <w:r w:rsidR="007249D4" w:rsidRPr="00CE7499">
        <w:rPr>
          <w:rFonts w:ascii="Times New Roman" w:eastAsia="Times New Roman" w:hAnsi="Times New Roman" w:cs="Times New Roman"/>
          <w:sz w:val="32"/>
          <w:szCs w:val="32"/>
        </w:rPr>
        <w:t xml:space="preserve">ДОУ зарегистрировано и функционирует в соответствии с нормативными </w:t>
      </w:r>
    </w:p>
    <w:p w:rsidR="00985180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lastRenderedPageBreak/>
        <w:t>документами в сфере образования Российской Федерации. Структура и механизм управления дошкольным учреждением определяет его стабильное функционирование.</w:t>
      </w:r>
    </w:p>
    <w:p w:rsidR="007249D4" w:rsidRPr="00985180" w:rsidRDefault="007249D4" w:rsidP="005D1F19">
      <w:pPr>
        <w:spacing w:after="0"/>
        <w:rPr>
          <w:rFonts w:ascii="Arial" w:eastAsia="Times New Roman" w:hAnsi="Arial" w:cs="Arial"/>
          <w:b/>
          <w:sz w:val="32"/>
          <w:szCs w:val="32"/>
        </w:rPr>
      </w:pPr>
      <w:r w:rsidRPr="00985180">
        <w:rPr>
          <w:rFonts w:ascii="Arial" w:eastAsia="Times New Roman" w:hAnsi="Arial" w:cs="Arial"/>
          <w:b/>
          <w:sz w:val="32"/>
          <w:szCs w:val="32"/>
        </w:rPr>
        <w:t>Вывод: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В ДОУ создана структура управления в соответствии с целями и </w:t>
      </w:r>
      <w:r w:rsidR="00985180" w:rsidRPr="00CE7499">
        <w:rPr>
          <w:rFonts w:ascii="Times New Roman" w:eastAsia="Times New Roman" w:hAnsi="Times New Roman" w:cs="Times New Roman"/>
          <w:sz w:val="32"/>
          <w:szCs w:val="32"/>
        </w:rPr>
        <w:t xml:space="preserve">содержанием работы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>учреждения. Реализуется возможность участия в управлении детским садом всех участников образовательного процесса.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Заведующий детским садом занимает место координатора стратегических направлений.</w:t>
      </w:r>
    </w:p>
    <w:p w:rsidR="00985180" w:rsidRPr="00CE7499" w:rsidRDefault="00985180" w:rsidP="005D1F19">
      <w:pPr>
        <w:spacing w:after="0"/>
        <w:rPr>
          <w:rFonts w:ascii="Times New Roman" w:eastAsia="Times New Roman" w:hAnsi="Times New Roman" w:cs="Times New Roman"/>
          <w:sz w:val="50"/>
          <w:szCs w:val="50"/>
        </w:rPr>
      </w:pPr>
    </w:p>
    <w:p w:rsidR="007249D4" w:rsidRPr="00985180" w:rsidRDefault="007249D4" w:rsidP="009851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</w:rPr>
      </w:pPr>
      <w:r w:rsidRPr="00985180">
        <w:rPr>
          <w:rFonts w:ascii="Times New Roman" w:eastAsia="Times New Roman" w:hAnsi="Times New Roman" w:cs="Times New Roman"/>
          <w:b/>
          <w:sz w:val="50"/>
          <w:szCs w:val="50"/>
        </w:rPr>
        <w:t>Оценка образовательной деятельности</w:t>
      </w:r>
    </w:p>
    <w:p w:rsidR="00985180" w:rsidRDefault="00985180" w:rsidP="007249D4">
      <w:pPr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:rsidR="00985180" w:rsidRPr="00985180" w:rsidRDefault="00985180" w:rsidP="007249D4">
      <w:pPr>
        <w:spacing w:after="0" w:line="240" w:lineRule="auto"/>
        <w:rPr>
          <w:rFonts w:ascii="Arial" w:eastAsia="Times New Roman" w:hAnsi="Arial" w:cs="Arial"/>
          <w:sz w:val="16"/>
          <w:szCs w:val="16"/>
        </w:rPr>
      </w:pPr>
    </w:p>
    <w:p w:rsidR="007249D4" w:rsidRPr="00CE7499" w:rsidRDefault="00985180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Основной целью деятельности Г</w:t>
      </w:r>
      <w:r w:rsidR="007249D4" w:rsidRPr="00CE7499">
        <w:rPr>
          <w:rFonts w:ascii="Times New Roman" w:eastAsia="Times New Roman" w:hAnsi="Times New Roman" w:cs="Times New Roman"/>
          <w:sz w:val="32"/>
          <w:szCs w:val="32"/>
        </w:rPr>
        <w:t>БДОУ является оптимизация педагогического процесса для повышения качества дошкольного образования.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В основе воспитательно-образовательной работы лежит взаимодействие педагогического персонала, администрации и родителей.</w:t>
      </w:r>
      <w:r w:rsidR="002326E9" w:rsidRPr="00CE7499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Педагогический процесс организуется в соответствии с Образовательной программой ДОУ, составленной на основе Федерального государственного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образовательного стандарта дошкольного образования.</w:t>
      </w:r>
      <w:r w:rsidR="002326E9" w:rsidRPr="00CE7499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>Воспитательно-</w:t>
      </w:r>
      <w:r w:rsidR="002326E9" w:rsidRPr="00CE7499">
        <w:rPr>
          <w:rFonts w:ascii="Times New Roman" w:eastAsia="Times New Roman" w:hAnsi="Times New Roman" w:cs="Times New Roman"/>
          <w:sz w:val="32"/>
          <w:szCs w:val="32"/>
        </w:rPr>
        <w:t xml:space="preserve">образовательная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работа направлена на освоение воспитанниками примерной основной общеобразовательной программы дошкольного образования </w:t>
      </w:r>
      <w:r w:rsidR="002326E9" w:rsidRPr="00CE7499">
        <w:rPr>
          <w:rFonts w:ascii="Times New Roman" w:eastAsia="Times New Roman" w:hAnsi="Times New Roman" w:cs="Times New Roman"/>
          <w:sz w:val="32"/>
          <w:szCs w:val="32"/>
        </w:rPr>
        <w:t>«От рождения до школы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>», разработанной авторами</w:t>
      </w:r>
      <w:r w:rsidR="002326E9" w:rsidRPr="00CE7499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proofErr w:type="spellStart"/>
      <w:r w:rsidR="002326E9" w:rsidRPr="00CE7499">
        <w:rPr>
          <w:rFonts w:ascii="Times New Roman" w:eastAsia="Times New Roman" w:hAnsi="Times New Roman" w:cs="Times New Roman"/>
          <w:sz w:val="32"/>
          <w:szCs w:val="32"/>
        </w:rPr>
        <w:t>Н.Е.Вераксы</w:t>
      </w:r>
      <w:proofErr w:type="spellEnd"/>
      <w:r w:rsidR="002326E9" w:rsidRPr="00CE7499">
        <w:rPr>
          <w:rFonts w:ascii="Times New Roman" w:eastAsia="Times New Roman" w:hAnsi="Times New Roman" w:cs="Times New Roman"/>
          <w:sz w:val="32"/>
          <w:szCs w:val="32"/>
        </w:rPr>
        <w:t xml:space="preserve">, Т.С. Комаровой, </w:t>
      </w:r>
      <w:proofErr w:type="spellStart"/>
      <w:r w:rsidR="002326E9" w:rsidRPr="00CE7499">
        <w:rPr>
          <w:rFonts w:ascii="Times New Roman" w:eastAsia="Times New Roman" w:hAnsi="Times New Roman" w:cs="Times New Roman"/>
          <w:sz w:val="32"/>
          <w:szCs w:val="32"/>
        </w:rPr>
        <w:t>М.А.Васильевой</w:t>
      </w:r>
      <w:proofErr w:type="spellEnd"/>
      <w:r w:rsidRPr="00CE7499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В ДОУ дополнительно реализуются парциальные программы дошкольного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образования по следующим направлениям: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lastRenderedPageBreak/>
        <w:t>1.Познавательное развитие -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2.Социально-коммуникативное развитие</w:t>
      </w:r>
      <w:r w:rsidR="002326E9" w:rsidRPr="00CE7499">
        <w:rPr>
          <w:rFonts w:ascii="Times New Roman" w:eastAsia="Times New Roman" w:hAnsi="Times New Roman" w:cs="Times New Roman"/>
          <w:sz w:val="32"/>
          <w:szCs w:val="32"/>
        </w:rPr>
        <w:t xml:space="preserve">.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3.Художественно-эстетическое развитие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В ДОУ используются современные образовательные технологии </w:t>
      </w:r>
    </w:p>
    <w:p w:rsidR="002326E9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взаимодействия педагогов с детьми: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Здоровьесберегающие технологии</w:t>
      </w:r>
      <w:r w:rsidR="002326E9" w:rsidRPr="00CE7499">
        <w:rPr>
          <w:rFonts w:ascii="Times New Roman" w:eastAsia="Times New Roman" w:hAnsi="Times New Roman" w:cs="Times New Roman"/>
          <w:sz w:val="32"/>
          <w:szCs w:val="32"/>
        </w:rPr>
        <w:t>;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Личностно-ориентированное взаимодействие</w:t>
      </w:r>
      <w:r w:rsidR="002326E9" w:rsidRPr="00CE7499">
        <w:rPr>
          <w:rFonts w:ascii="Times New Roman" w:eastAsia="Times New Roman" w:hAnsi="Times New Roman" w:cs="Times New Roman"/>
          <w:sz w:val="32"/>
          <w:szCs w:val="32"/>
        </w:rPr>
        <w:t>;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Диалоговое обучение</w:t>
      </w:r>
      <w:r w:rsidR="002326E9" w:rsidRPr="00CE7499">
        <w:rPr>
          <w:rFonts w:ascii="Times New Roman" w:eastAsia="Times New Roman" w:hAnsi="Times New Roman" w:cs="Times New Roman"/>
          <w:sz w:val="32"/>
          <w:szCs w:val="32"/>
        </w:rPr>
        <w:t>;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Проблемное обучение</w:t>
      </w:r>
      <w:r w:rsidR="002326E9" w:rsidRPr="00CE7499">
        <w:rPr>
          <w:rFonts w:ascii="Times New Roman" w:eastAsia="Times New Roman" w:hAnsi="Times New Roman" w:cs="Times New Roman"/>
          <w:sz w:val="32"/>
          <w:szCs w:val="32"/>
        </w:rPr>
        <w:t>;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Технология развивающего обучения</w:t>
      </w:r>
      <w:r w:rsidR="002326E9" w:rsidRPr="00CE7499">
        <w:rPr>
          <w:rFonts w:ascii="Times New Roman" w:eastAsia="Times New Roman" w:hAnsi="Times New Roman" w:cs="Times New Roman"/>
          <w:sz w:val="32"/>
          <w:szCs w:val="32"/>
        </w:rPr>
        <w:t>;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Технология проектною обучения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Информационные технологии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Технология «Портфолио воспитанника».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Образовательная деятельность планируется согласно комплексно-тематическому плану. При составлении плана учтены предельно допустимые нормы учебной нагрузки.</w:t>
      </w:r>
    </w:p>
    <w:p w:rsidR="007249D4" w:rsidRPr="00CE7499" w:rsidRDefault="002326E9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    </w:t>
      </w:r>
      <w:r w:rsidR="007249D4" w:rsidRPr="00CE7499">
        <w:rPr>
          <w:rFonts w:ascii="Times New Roman" w:eastAsia="Times New Roman" w:hAnsi="Times New Roman" w:cs="Times New Roman"/>
          <w:sz w:val="32"/>
          <w:szCs w:val="32"/>
        </w:rPr>
        <w:t>Образовательная деятельность осуществляется в процессе организации различных видов образовательной деятельности, осуществляемой в ходе режимных моментов, самостоятельной деятельности, взаимодействия с семьями детей.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Основной формой работы с детьми дошкольного возраста и ведущим видом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деятельности для них является игра. Образовательный процесс реализуется в адекватных дошкольному возрасту формах работы с детьми.</w:t>
      </w:r>
    </w:p>
    <w:p w:rsidR="007249D4" w:rsidRPr="00CE7499" w:rsidRDefault="002326E9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lastRenderedPageBreak/>
        <w:t xml:space="preserve">    </w:t>
      </w:r>
      <w:r w:rsidR="007249D4" w:rsidRPr="00CE7499">
        <w:rPr>
          <w:rFonts w:ascii="Times New Roman" w:eastAsia="Times New Roman" w:hAnsi="Times New Roman" w:cs="Times New Roman"/>
          <w:sz w:val="32"/>
          <w:szCs w:val="32"/>
        </w:rPr>
        <w:t>Педагогическое образование родителей (или законных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7249D4" w:rsidRPr="00CE7499">
        <w:rPr>
          <w:rFonts w:ascii="Times New Roman" w:eastAsia="Times New Roman" w:hAnsi="Times New Roman" w:cs="Times New Roman"/>
          <w:sz w:val="32"/>
          <w:szCs w:val="32"/>
        </w:rPr>
        <w:t xml:space="preserve">представителей) воспитанников осуществляется как традиционными методами через наглядные пособия. </w:t>
      </w:r>
    </w:p>
    <w:p w:rsidR="007249D4" w:rsidRPr="00CE7499" w:rsidRDefault="002326E9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стенды, беседы,</w:t>
      </w:r>
      <w:r w:rsidR="007249D4" w:rsidRPr="00CE7499">
        <w:rPr>
          <w:rFonts w:ascii="Times New Roman" w:eastAsia="Times New Roman" w:hAnsi="Times New Roman" w:cs="Times New Roman"/>
          <w:sz w:val="32"/>
          <w:szCs w:val="32"/>
        </w:rPr>
        <w:t xml:space="preserve"> консультации, родительские собрания, нетрадиционными подходами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так и с помощью современных средств информатизации (сайт ДОУ, электронная почта ДОУ, медиаресурсы).</w:t>
      </w:r>
    </w:p>
    <w:p w:rsidR="006972B6" w:rsidRPr="00CE7499" w:rsidRDefault="006972B6" w:rsidP="005D1F19">
      <w:pPr>
        <w:spacing w:after="0"/>
        <w:rPr>
          <w:rFonts w:ascii="Times New Roman" w:eastAsia="Times New Roman" w:hAnsi="Times New Roman" w:cs="Times New Roman"/>
          <w:b/>
          <w:sz w:val="36"/>
          <w:szCs w:val="32"/>
        </w:rPr>
      </w:pPr>
    </w:p>
    <w:p w:rsidR="006972B6" w:rsidRDefault="006972B6" w:rsidP="007249D4">
      <w:pPr>
        <w:spacing w:after="0" w:line="240" w:lineRule="auto"/>
        <w:rPr>
          <w:rFonts w:eastAsia="Times New Roman" w:cstheme="minorHAnsi"/>
          <w:b/>
          <w:sz w:val="36"/>
          <w:szCs w:val="32"/>
        </w:rPr>
      </w:pPr>
    </w:p>
    <w:p w:rsidR="007249D4" w:rsidRPr="005D1F19" w:rsidRDefault="007249D4" w:rsidP="007249D4">
      <w:pPr>
        <w:spacing w:after="0" w:line="240" w:lineRule="auto"/>
        <w:rPr>
          <w:rFonts w:eastAsia="Times New Roman" w:cstheme="minorHAnsi"/>
          <w:b/>
          <w:sz w:val="40"/>
          <w:szCs w:val="32"/>
        </w:rPr>
      </w:pPr>
      <w:r w:rsidRPr="005D1F19">
        <w:rPr>
          <w:rFonts w:eastAsia="Times New Roman" w:cstheme="minorHAnsi"/>
          <w:b/>
          <w:sz w:val="40"/>
          <w:szCs w:val="32"/>
        </w:rPr>
        <w:t>Вывод: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Содержание образовательной деятельности соответствует</w:t>
      </w:r>
      <w:r w:rsidR="006972B6" w:rsidRPr="00CE7499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>требованиям ФГОС дошкольного образования. В ДОУ созданы организационно-методические условия для</w:t>
      </w:r>
      <w:r w:rsidR="006972B6" w:rsidRPr="00CE7499">
        <w:rPr>
          <w:rFonts w:ascii="Times New Roman" w:eastAsia="Times New Roman" w:hAnsi="Times New Roman" w:cs="Times New Roman"/>
          <w:sz w:val="32"/>
          <w:szCs w:val="32"/>
        </w:rPr>
        <w:t xml:space="preserve"> решения задач по охране жизни и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 укрепления здоровья детей; обеспечения интеллектуального, личностного и физического развития ребенка; приобщения детей к общечеловеческим ценностям; взаимодействия с семьей для обеспечения полноценною развития ребенка.</w:t>
      </w:r>
    </w:p>
    <w:p w:rsidR="006972B6" w:rsidRPr="00CE7499" w:rsidRDefault="006972B6" w:rsidP="007249D4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7249D4" w:rsidRPr="006972B6" w:rsidRDefault="007249D4" w:rsidP="006972B6">
      <w:pPr>
        <w:spacing w:after="0" w:line="240" w:lineRule="auto"/>
        <w:jc w:val="center"/>
        <w:rPr>
          <w:rFonts w:eastAsia="Times New Roman" w:cstheme="minorHAnsi"/>
          <w:b/>
          <w:sz w:val="50"/>
          <w:szCs w:val="50"/>
        </w:rPr>
      </w:pPr>
      <w:r w:rsidRPr="006972B6">
        <w:rPr>
          <w:rFonts w:eastAsia="Times New Roman" w:cstheme="minorHAnsi"/>
          <w:b/>
          <w:sz w:val="50"/>
          <w:szCs w:val="50"/>
        </w:rPr>
        <w:t>Содержание и качество подготовки воспитанников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В целях обеспечения комплексного подхода к оценке результатов освоения основной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общеобразовательной программы, проведен анализ освоения основной общеобразовательной программы по образовательным областям. Анализ результатов показал, что уровень овладения детьми необходимыми знаниями, навыками и умениями по всем образовательным областям, воспитанников соответствует возрасту. Развитие ключевых компетентностей дошкольников соответствует норме. Качество усвоения воспитанниками программного материала составляет 89%. Хорошие результаты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lastRenderedPageBreak/>
        <w:t xml:space="preserve">достигнуты благодаря </w:t>
      </w:r>
      <w:r w:rsidR="006972B6" w:rsidRPr="00CE7499">
        <w:rPr>
          <w:rFonts w:ascii="Times New Roman" w:eastAsia="Times New Roman" w:hAnsi="Times New Roman" w:cs="Times New Roman"/>
          <w:sz w:val="32"/>
          <w:szCs w:val="32"/>
        </w:rPr>
        <w:t xml:space="preserve">использованию в работе методов,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способствующих развитию самостоятельности, познавательных интересов детей, созданию проблемно-поисковых ситуаций и обогащению предметно-развивающей среды. </w:t>
      </w:r>
    </w:p>
    <w:p w:rsidR="007249D4" w:rsidRPr="00CE7499" w:rsidRDefault="00944B7D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В 201</w:t>
      </w:r>
      <w:r w:rsidR="00D85952">
        <w:rPr>
          <w:rFonts w:ascii="Times New Roman" w:eastAsia="Times New Roman" w:hAnsi="Times New Roman" w:cs="Times New Roman"/>
          <w:sz w:val="32"/>
          <w:szCs w:val="32"/>
        </w:rPr>
        <w:t>8</w:t>
      </w:r>
      <w:r w:rsidR="007249D4" w:rsidRPr="00CE7499">
        <w:rPr>
          <w:rFonts w:ascii="Times New Roman" w:eastAsia="Times New Roman" w:hAnsi="Times New Roman" w:cs="Times New Roman"/>
          <w:sz w:val="32"/>
          <w:szCs w:val="32"/>
        </w:rPr>
        <w:t xml:space="preserve"> году в школу </w:t>
      </w:r>
      <w:proofErr w:type="spellStart"/>
      <w:r w:rsidR="007249D4" w:rsidRPr="00CE7499">
        <w:rPr>
          <w:rFonts w:ascii="Times New Roman" w:eastAsia="Times New Roman" w:hAnsi="Times New Roman" w:cs="Times New Roman"/>
          <w:sz w:val="32"/>
          <w:szCs w:val="32"/>
        </w:rPr>
        <w:t>выпустилось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D85952">
        <w:rPr>
          <w:rFonts w:ascii="Times New Roman" w:eastAsia="Times New Roman" w:hAnsi="Times New Roman" w:cs="Times New Roman"/>
          <w:sz w:val="32"/>
          <w:szCs w:val="32"/>
        </w:rPr>
        <w:t>85</w:t>
      </w:r>
      <w:r w:rsidR="007249D4" w:rsidRPr="00CE7499">
        <w:rPr>
          <w:rFonts w:ascii="Times New Roman" w:eastAsia="Times New Roman" w:hAnsi="Times New Roman" w:cs="Times New Roman"/>
          <w:sz w:val="32"/>
          <w:szCs w:val="32"/>
        </w:rPr>
        <w:t xml:space="preserve"> детей.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Достижения участников образовательного процесса</w:t>
      </w:r>
      <w:r w:rsidR="006972B6" w:rsidRPr="00CE7499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Дети принимают активное участие в конкур</w:t>
      </w:r>
      <w:r w:rsidR="006972B6" w:rsidRPr="00CE7499">
        <w:rPr>
          <w:rFonts w:ascii="Times New Roman" w:eastAsia="Times New Roman" w:hAnsi="Times New Roman" w:cs="Times New Roman"/>
          <w:sz w:val="32"/>
          <w:szCs w:val="32"/>
        </w:rPr>
        <w:t>сах, выставках, организуемых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 внутри </w:t>
      </w:r>
    </w:p>
    <w:p w:rsidR="007249D4" w:rsidRPr="00CE7499" w:rsidRDefault="006972B6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ДОУ.</w:t>
      </w:r>
    </w:p>
    <w:p w:rsidR="006972B6" w:rsidRDefault="006972B6" w:rsidP="007249D4">
      <w:pPr>
        <w:spacing w:after="0" w:line="240" w:lineRule="auto"/>
        <w:rPr>
          <w:rFonts w:eastAsia="Times New Roman" w:cstheme="minorHAnsi"/>
          <w:b/>
          <w:sz w:val="36"/>
          <w:szCs w:val="32"/>
        </w:rPr>
      </w:pPr>
    </w:p>
    <w:p w:rsidR="006972B6" w:rsidRDefault="006972B6" w:rsidP="007249D4">
      <w:pPr>
        <w:spacing w:after="0" w:line="240" w:lineRule="auto"/>
        <w:rPr>
          <w:rFonts w:eastAsia="Times New Roman" w:cstheme="minorHAnsi"/>
          <w:b/>
          <w:sz w:val="36"/>
          <w:szCs w:val="32"/>
        </w:rPr>
      </w:pPr>
    </w:p>
    <w:p w:rsidR="007249D4" w:rsidRPr="006972B6" w:rsidRDefault="007249D4" w:rsidP="007249D4">
      <w:pPr>
        <w:spacing w:after="0" w:line="240" w:lineRule="auto"/>
        <w:rPr>
          <w:rFonts w:eastAsia="Times New Roman" w:cstheme="minorHAnsi"/>
          <w:b/>
          <w:sz w:val="36"/>
          <w:szCs w:val="32"/>
        </w:rPr>
      </w:pPr>
      <w:r w:rsidRPr="006972B6">
        <w:rPr>
          <w:rFonts w:eastAsia="Times New Roman" w:cstheme="minorHAnsi"/>
          <w:b/>
          <w:sz w:val="36"/>
          <w:szCs w:val="32"/>
        </w:rPr>
        <w:t>Вывод:</w:t>
      </w:r>
    </w:p>
    <w:p w:rsidR="007249D4" w:rsidRPr="00CE7499" w:rsidRDefault="007249D4" w:rsidP="007249D4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Основная общеобразовательная программа дошкольного</w:t>
      </w:r>
      <w:r w:rsidR="006972B6" w:rsidRPr="00CE7499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>образования ДОУ реализуется в полном объеме. Анализ усвоения детьми программного материала показывает стабильную и позитивную динамику по основным направлениям развития.</w:t>
      </w:r>
    </w:p>
    <w:p w:rsidR="006972B6" w:rsidRPr="00CE7499" w:rsidRDefault="006972B6" w:rsidP="007249D4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7249D4" w:rsidRDefault="007249D4" w:rsidP="006972B6">
      <w:pPr>
        <w:spacing w:after="0" w:line="240" w:lineRule="auto"/>
        <w:jc w:val="center"/>
        <w:rPr>
          <w:rFonts w:eastAsia="Times New Roman" w:cstheme="minorHAnsi"/>
          <w:b/>
          <w:sz w:val="50"/>
          <w:szCs w:val="50"/>
        </w:rPr>
      </w:pPr>
      <w:r w:rsidRPr="006972B6">
        <w:rPr>
          <w:rFonts w:eastAsia="Times New Roman" w:cstheme="minorHAnsi"/>
          <w:b/>
          <w:sz w:val="50"/>
          <w:szCs w:val="50"/>
        </w:rPr>
        <w:t>Оценка качества кадрового обеспечения</w:t>
      </w:r>
    </w:p>
    <w:p w:rsidR="006972B6" w:rsidRPr="006972B6" w:rsidRDefault="006972B6" w:rsidP="006972B6">
      <w:pPr>
        <w:spacing w:after="0" w:line="240" w:lineRule="auto"/>
        <w:jc w:val="center"/>
        <w:rPr>
          <w:rFonts w:eastAsia="Times New Roman" w:cstheme="minorHAnsi"/>
          <w:b/>
          <w:sz w:val="50"/>
          <w:szCs w:val="50"/>
        </w:rPr>
      </w:pP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Учреждение укомплектовано руководящими и педагогическими кадрами на 100%. В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ДОУ </w:t>
      </w:r>
      <w:r w:rsidR="00944B7D">
        <w:rPr>
          <w:rFonts w:ascii="Times New Roman" w:eastAsia="Times New Roman" w:hAnsi="Times New Roman" w:cs="Times New Roman"/>
          <w:sz w:val="32"/>
          <w:szCs w:val="32"/>
        </w:rPr>
        <w:t>работают 3</w:t>
      </w:r>
      <w:r w:rsidR="00D85952">
        <w:rPr>
          <w:rFonts w:ascii="Times New Roman" w:eastAsia="Times New Roman" w:hAnsi="Times New Roman" w:cs="Times New Roman"/>
          <w:sz w:val="32"/>
          <w:szCs w:val="32"/>
        </w:rPr>
        <w:t>4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 педагогов, из них: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 воспитатели -</w:t>
      </w:r>
      <w:r w:rsidR="00944B7D">
        <w:rPr>
          <w:rFonts w:ascii="Times New Roman" w:eastAsia="Times New Roman" w:hAnsi="Times New Roman" w:cs="Times New Roman"/>
          <w:sz w:val="32"/>
          <w:szCs w:val="32"/>
        </w:rPr>
        <w:t>24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музыкальный </w:t>
      </w:r>
      <w:r w:rsidR="00944B7D">
        <w:rPr>
          <w:rFonts w:ascii="Times New Roman" w:eastAsia="Times New Roman" w:hAnsi="Times New Roman" w:cs="Times New Roman"/>
          <w:sz w:val="32"/>
          <w:szCs w:val="32"/>
        </w:rPr>
        <w:t>руководитель –</w:t>
      </w:r>
      <w:r w:rsidR="00D85952">
        <w:rPr>
          <w:rFonts w:ascii="Times New Roman" w:eastAsia="Times New Roman" w:hAnsi="Times New Roman" w:cs="Times New Roman"/>
          <w:sz w:val="32"/>
          <w:szCs w:val="32"/>
        </w:rPr>
        <w:t>2</w:t>
      </w:r>
    </w:p>
    <w:p w:rsidR="007249D4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Учитель-логопед -1</w:t>
      </w:r>
    </w:p>
    <w:p w:rsidR="00944B7D" w:rsidRPr="00CE7499" w:rsidRDefault="00944B7D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lastRenderedPageBreak/>
        <w:t>Инструктор по плаванию -2</w:t>
      </w:r>
    </w:p>
    <w:p w:rsidR="006972B6" w:rsidRPr="00CE7499" w:rsidRDefault="00944B7D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Инструктор по </w:t>
      </w:r>
      <w:proofErr w:type="spellStart"/>
      <w:r>
        <w:rPr>
          <w:rFonts w:ascii="Times New Roman" w:eastAsia="Times New Roman" w:hAnsi="Times New Roman" w:cs="Times New Roman"/>
          <w:sz w:val="32"/>
          <w:szCs w:val="32"/>
        </w:rPr>
        <w:t>физ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</w:rPr>
        <w:t>\воспитанию -2</w:t>
      </w:r>
    </w:p>
    <w:p w:rsidR="006972B6" w:rsidRPr="00CE7499" w:rsidRDefault="006972B6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Педагог-психолог - 1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Уровень образования педагогов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Курсовая подготовка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В ДОУ имеется план повешения квалификации педагогических работников. Все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педагоги своевременно проходят подготовку и переподготовку на курсах в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Институте </w:t>
      </w:r>
      <w:r w:rsidR="006972B6" w:rsidRPr="00CE7499">
        <w:rPr>
          <w:rFonts w:ascii="Times New Roman" w:eastAsia="Times New Roman" w:hAnsi="Times New Roman" w:cs="Times New Roman"/>
          <w:sz w:val="32"/>
          <w:szCs w:val="32"/>
        </w:rPr>
        <w:t>повышения квалификации РИ</w:t>
      </w:r>
    </w:p>
    <w:p w:rsidR="007249D4" w:rsidRPr="006972B6" w:rsidRDefault="007249D4" w:rsidP="005D1F19">
      <w:pPr>
        <w:spacing w:after="0"/>
        <w:rPr>
          <w:rFonts w:eastAsia="Times New Roman" w:cstheme="minorHAnsi"/>
          <w:b/>
          <w:sz w:val="40"/>
          <w:szCs w:val="32"/>
        </w:rPr>
      </w:pPr>
      <w:r w:rsidRPr="006972B6">
        <w:rPr>
          <w:rFonts w:eastAsia="Times New Roman" w:cstheme="minorHAnsi"/>
          <w:b/>
          <w:sz w:val="40"/>
          <w:szCs w:val="32"/>
        </w:rPr>
        <w:t>Вывод: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Коллектив ДОУ</w:t>
      </w:r>
      <w:r w:rsidR="006972B6" w:rsidRPr="00CE7499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>относительно стабилен. Характерной чертой</w:t>
      </w:r>
      <w:r w:rsidR="00944B7D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>кадровых ресурсов является значительное омоложение коллектива. Повышение квалификации педагогов осуществляется планомерно, исходя из потребностей образовательного</w:t>
      </w:r>
      <w:r w:rsidR="006972B6" w:rsidRPr="00CE7499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>учреждения в</w:t>
      </w:r>
      <w:r w:rsidR="006972B6" w:rsidRPr="00CE7499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целом и индивидуальных профессиональных запросов каждого члена коллектива. Все это в комплексе дает хороший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результат в организации педагогической деятельности и улучшении качества </w:t>
      </w:r>
    </w:p>
    <w:p w:rsidR="006972B6" w:rsidRDefault="007249D4" w:rsidP="00CE749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образования и воспитания дошкольников.</w:t>
      </w:r>
    </w:p>
    <w:p w:rsidR="00CE7499" w:rsidRPr="00CE7499" w:rsidRDefault="00CE7499" w:rsidP="00CE749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</w:p>
    <w:p w:rsidR="007249D4" w:rsidRDefault="007249D4" w:rsidP="006972B6">
      <w:pPr>
        <w:spacing w:after="0" w:line="240" w:lineRule="auto"/>
        <w:jc w:val="center"/>
        <w:rPr>
          <w:rFonts w:eastAsia="Times New Roman" w:cstheme="minorHAnsi"/>
          <w:b/>
          <w:sz w:val="50"/>
          <w:szCs w:val="50"/>
        </w:rPr>
      </w:pPr>
      <w:r w:rsidRPr="006972B6">
        <w:rPr>
          <w:rFonts w:eastAsia="Times New Roman" w:cstheme="minorHAnsi"/>
          <w:b/>
          <w:sz w:val="50"/>
          <w:szCs w:val="50"/>
        </w:rPr>
        <w:t>Оценка качества учебно-методического обеспечения</w:t>
      </w:r>
    </w:p>
    <w:p w:rsidR="006972B6" w:rsidRPr="006972B6" w:rsidRDefault="006972B6" w:rsidP="006972B6">
      <w:pPr>
        <w:spacing w:after="0" w:line="240" w:lineRule="auto"/>
        <w:jc w:val="center"/>
        <w:rPr>
          <w:rFonts w:eastAsia="Times New Roman" w:cstheme="minorHAnsi"/>
          <w:b/>
          <w:sz w:val="50"/>
          <w:szCs w:val="50"/>
        </w:rPr>
      </w:pP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Образовательный процесс строится на адекватных возрасту формах работы с детьми, при этом основной формой и ведущим видом деятельности является игра.</w:t>
      </w:r>
      <w:r w:rsidR="00944B7D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В ДОУ созданы безопасные условия для организации самостоятельной деятельности воспитанников и их физического развития: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lastRenderedPageBreak/>
        <w:t>игровое оборудование</w:t>
      </w:r>
      <w:r w:rsidR="006972B6" w:rsidRPr="00CE7499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>имеет сертификаты качества</w:t>
      </w:r>
      <w:r w:rsidR="006972B6" w:rsidRPr="00CE7499">
        <w:rPr>
          <w:rFonts w:ascii="Times New Roman" w:eastAsia="Times New Roman" w:hAnsi="Times New Roman" w:cs="Times New Roman"/>
          <w:sz w:val="32"/>
          <w:szCs w:val="32"/>
        </w:rPr>
        <w:t>. В группах создана комфортная, безопасная предметн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>о-развивающая среда. Материалы и оборудование в группах используется с учётом принципа интеграции образовательных областей.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Игры, игрушки, дидактический материал, издательская продукция соответствуют </w:t>
      </w:r>
      <w:r w:rsidR="006972B6" w:rsidRPr="00CE7499">
        <w:rPr>
          <w:rFonts w:ascii="Times New Roman" w:eastAsia="Times New Roman" w:hAnsi="Times New Roman" w:cs="Times New Roman"/>
          <w:sz w:val="32"/>
          <w:szCs w:val="32"/>
        </w:rPr>
        <w:t xml:space="preserve">общим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закономерностям развития ребёнка на каждом возрастном этапе.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Оборудование отвечает санитарно-эпидемиологическим правилам и нормативам, гигиеническим, педагогическим и эстетическим требованиям, требованиям безопасности. Предметно-пространственная среда инициирует познавательную и творческую активность детей, предоставляет ребенку свободу выбора форм активности, обеспечивает содержание разных форм детской деятельности, соответствует интересам, потребностям и возможностям каждого ребенка, обеспечивает гармоничное отношение ребенка с окружающим миром.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В работе с детьми педагоги используют образовательные технологии деятельностного типа, развивающего обучения, проблемного обучения, проектную деятельность ИКТ</w:t>
      </w:r>
      <w:r w:rsidR="00F16CF0" w:rsidRPr="00CE7499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>технологии и др.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В ДОУ имеется необходимое методическое обеспечение: программы, методические пособия, дидактический материал. Программно-методическое обеспечение составляет 90%.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В системе работы </w:t>
      </w:r>
      <w:r w:rsidR="00F16CF0" w:rsidRPr="00CE7499">
        <w:rPr>
          <w:rFonts w:ascii="Times New Roman" w:eastAsia="Times New Roman" w:hAnsi="Times New Roman" w:cs="Times New Roman"/>
          <w:sz w:val="32"/>
          <w:szCs w:val="32"/>
        </w:rPr>
        <w:t>с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 молодыми педагогическими кадрами, определены следующие направления работы:</w:t>
      </w:r>
    </w:p>
    <w:p w:rsidR="007249D4" w:rsidRPr="00CE7499" w:rsidRDefault="00F16CF0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- </w:t>
      </w:r>
      <w:r w:rsidR="007249D4" w:rsidRPr="00CE7499">
        <w:rPr>
          <w:rFonts w:ascii="Times New Roman" w:eastAsia="Times New Roman" w:hAnsi="Times New Roman" w:cs="Times New Roman"/>
          <w:sz w:val="32"/>
          <w:szCs w:val="32"/>
        </w:rPr>
        <w:t>наставничество</w:t>
      </w:r>
    </w:p>
    <w:p w:rsidR="00F16CF0" w:rsidRPr="00CE7499" w:rsidRDefault="00F16CF0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- </w:t>
      </w:r>
      <w:r w:rsidR="007249D4" w:rsidRPr="00CE7499">
        <w:rPr>
          <w:rFonts w:ascii="Times New Roman" w:eastAsia="Times New Roman" w:hAnsi="Times New Roman" w:cs="Times New Roman"/>
          <w:sz w:val="32"/>
          <w:szCs w:val="32"/>
        </w:rPr>
        <w:t>оказание помощи в самообразовании через подборку методической литературы,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</w:p>
    <w:p w:rsidR="007249D4" w:rsidRPr="00CE7499" w:rsidRDefault="00F16CF0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-  </w:t>
      </w:r>
      <w:r w:rsidR="007249D4" w:rsidRPr="00CE7499">
        <w:rPr>
          <w:rFonts w:ascii="Times New Roman" w:eastAsia="Times New Roman" w:hAnsi="Times New Roman" w:cs="Times New Roman"/>
          <w:sz w:val="32"/>
          <w:szCs w:val="32"/>
        </w:rPr>
        <w:t xml:space="preserve">стимулирование </w:t>
      </w:r>
    </w:p>
    <w:p w:rsidR="007249D4" w:rsidRPr="00CE7499" w:rsidRDefault="00F16CF0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-  </w:t>
      </w:r>
      <w:r w:rsidR="007249D4" w:rsidRPr="00CE7499">
        <w:rPr>
          <w:rFonts w:ascii="Times New Roman" w:eastAsia="Times New Roman" w:hAnsi="Times New Roman" w:cs="Times New Roman"/>
          <w:sz w:val="32"/>
          <w:szCs w:val="32"/>
        </w:rPr>
        <w:t>усиление организации адресной методической помощи в организации воспитательно-образовательной работы.</w:t>
      </w:r>
    </w:p>
    <w:p w:rsidR="00F16CF0" w:rsidRPr="007249D4" w:rsidRDefault="00F16CF0" w:rsidP="005D1F19">
      <w:pPr>
        <w:spacing w:after="0"/>
        <w:rPr>
          <w:rFonts w:ascii="Arial" w:eastAsia="Times New Roman" w:hAnsi="Arial" w:cs="Arial"/>
          <w:sz w:val="32"/>
          <w:szCs w:val="32"/>
        </w:rPr>
      </w:pPr>
    </w:p>
    <w:p w:rsidR="00F16CF0" w:rsidRDefault="007249D4" w:rsidP="005D1F19">
      <w:pPr>
        <w:spacing w:after="0"/>
        <w:rPr>
          <w:rFonts w:ascii="Arial" w:eastAsia="Times New Roman" w:hAnsi="Arial" w:cs="Arial"/>
          <w:sz w:val="32"/>
          <w:szCs w:val="32"/>
        </w:rPr>
      </w:pPr>
      <w:r w:rsidRPr="00F16CF0">
        <w:rPr>
          <w:rFonts w:eastAsia="Times New Roman" w:cstheme="minorHAnsi"/>
          <w:b/>
          <w:sz w:val="40"/>
          <w:szCs w:val="32"/>
        </w:rPr>
        <w:lastRenderedPageBreak/>
        <w:t>Вывод: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7249D4">
        <w:rPr>
          <w:rFonts w:ascii="Arial" w:eastAsia="Times New Roman" w:hAnsi="Arial" w:cs="Arial"/>
          <w:sz w:val="32"/>
          <w:szCs w:val="32"/>
        </w:rPr>
        <w:t xml:space="preserve">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>Учебно-методическое обеспечение соответствует ООП ДОУ. Группы оснащены наглядно-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дидактическими пособиями. Создана видео и медиатека. </w:t>
      </w:r>
    </w:p>
    <w:p w:rsidR="00F16CF0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Методическое сопровождение подбирается с учетом соответствия требованиям к содержанию, методам воспитания и обучения детей дошкольного возраста, основного и дополнительного обра</w:t>
      </w:r>
      <w:r w:rsidR="00F16CF0" w:rsidRPr="00CE7499">
        <w:rPr>
          <w:rFonts w:ascii="Times New Roman" w:eastAsia="Times New Roman" w:hAnsi="Times New Roman" w:cs="Times New Roman"/>
          <w:sz w:val="32"/>
          <w:szCs w:val="32"/>
        </w:rPr>
        <w:t>зования, осуществляемого в ДОУ.</w:t>
      </w:r>
    </w:p>
    <w:p w:rsidR="00F16CF0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Работа</w:t>
      </w:r>
      <w:r w:rsidR="00F16CF0" w:rsidRPr="00CE7499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>с молодыми кадрами позволила им быстро адаптироваться к деятельности в детском саду, избежать момента неуверенности в собст</w:t>
      </w:r>
      <w:r w:rsidR="00F16CF0" w:rsidRPr="00CE7499">
        <w:rPr>
          <w:rFonts w:ascii="Times New Roman" w:eastAsia="Times New Roman" w:hAnsi="Times New Roman" w:cs="Times New Roman"/>
          <w:sz w:val="32"/>
          <w:szCs w:val="32"/>
        </w:rPr>
        <w:t xml:space="preserve">венных силах, наладить успешную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>коммуникацию со всеми участниками педагогического процесса, сформировать мотивацию к дальнейшему самообразованию, раскрыть свою индивидуальность.</w:t>
      </w:r>
    </w:p>
    <w:p w:rsidR="00F16CF0" w:rsidRPr="00F16CF0" w:rsidRDefault="007249D4" w:rsidP="005D1F19">
      <w:pPr>
        <w:spacing w:after="0" w:line="240" w:lineRule="auto"/>
        <w:jc w:val="center"/>
        <w:rPr>
          <w:rFonts w:eastAsia="Times New Roman" w:cstheme="minorHAnsi"/>
          <w:b/>
          <w:sz w:val="50"/>
          <w:szCs w:val="50"/>
        </w:rPr>
      </w:pPr>
      <w:r w:rsidRPr="00F16CF0">
        <w:rPr>
          <w:rFonts w:eastAsia="Times New Roman" w:cstheme="minorHAnsi"/>
          <w:b/>
          <w:sz w:val="50"/>
          <w:szCs w:val="50"/>
        </w:rPr>
        <w:t>Оценка качества информационного обеспечения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С</w:t>
      </w:r>
      <w:r w:rsidR="00F16CF0" w:rsidRPr="00CE7499">
        <w:rPr>
          <w:rFonts w:ascii="Times New Roman" w:eastAsia="Times New Roman" w:hAnsi="Times New Roman" w:cs="Times New Roman"/>
          <w:sz w:val="32"/>
          <w:szCs w:val="32"/>
        </w:rPr>
        <w:t>амообследование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 показало, что в ДОУ используются информационно-коммуникационные технологии, имеется технологическое оборудование: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0"/>
          <w:szCs w:val="30"/>
        </w:rPr>
      </w:pPr>
      <w:r w:rsidRPr="00CE7499">
        <w:rPr>
          <w:rFonts w:ascii="Times New Roman" w:eastAsia="Times New Roman" w:hAnsi="Times New Roman" w:cs="Times New Roman"/>
          <w:sz w:val="30"/>
          <w:szCs w:val="30"/>
        </w:rPr>
        <w:t>компьютер –</w:t>
      </w:r>
      <w:r w:rsidR="00205258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="00D85952">
        <w:rPr>
          <w:rFonts w:ascii="Times New Roman" w:eastAsia="Times New Roman" w:hAnsi="Times New Roman" w:cs="Times New Roman"/>
          <w:sz w:val="30"/>
          <w:szCs w:val="30"/>
        </w:rPr>
        <w:t>3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0"/>
          <w:szCs w:val="30"/>
        </w:rPr>
      </w:pPr>
      <w:r w:rsidRPr="00CE7499">
        <w:rPr>
          <w:rFonts w:ascii="Times New Roman" w:eastAsia="Times New Roman" w:hAnsi="Times New Roman" w:cs="Times New Roman"/>
          <w:sz w:val="30"/>
          <w:szCs w:val="30"/>
        </w:rPr>
        <w:t>ноутбук –</w:t>
      </w:r>
      <w:r w:rsidR="00205258">
        <w:rPr>
          <w:rFonts w:ascii="Times New Roman" w:eastAsia="Times New Roman" w:hAnsi="Times New Roman" w:cs="Times New Roman"/>
          <w:sz w:val="30"/>
          <w:szCs w:val="30"/>
        </w:rPr>
        <w:t>6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0"/>
          <w:szCs w:val="30"/>
        </w:rPr>
      </w:pPr>
      <w:r w:rsidRPr="00CE7499">
        <w:rPr>
          <w:rFonts w:ascii="Times New Roman" w:eastAsia="Times New Roman" w:hAnsi="Times New Roman" w:cs="Times New Roman"/>
          <w:sz w:val="30"/>
          <w:szCs w:val="30"/>
        </w:rPr>
        <w:t>интерактивная доска –</w:t>
      </w:r>
      <w:r w:rsidR="00D85952">
        <w:rPr>
          <w:rFonts w:ascii="Times New Roman" w:eastAsia="Times New Roman" w:hAnsi="Times New Roman" w:cs="Times New Roman"/>
          <w:sz w:val="30"/>
          <w:szCs w:val="30"/>
        </w:rPr>
        <w:t>2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0"/>
          <w:szCs w:val="30"/>
        </w:rPr>
      </w:pPr>
      <w:r w:rsidRPr="00CE7499">
        <w:rPr>
          <w:rFonts w:ascii="Times New Roman" w:eastAsia="Times New Roman" w:hAnsi="Times New Roman" w:cs="Times New Roman"/>
          <w:sz w:val="30"/>
          <w:szCs w:val="30"/>
        </w:rPr>
        <w:t>принтер –</w:t>
      </w:r>
      <w:r w:rsidR="00205258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="00D85952">
        <w:rPr>
          <w:rFonts w:ascii="Times New Roman" w:eastAsia="Times New Roman" w:hAnsi="Times New Roman" w:cs="Times New Roman"/>
          <w:sz w:val="30"/>
          <w:szCs w:val="30"/>
        </w:rPr>
        <w:t>5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0"/>
          <w:szCs w:val="30"/>
        </w:rPr>
      </w:pPr>
      <w:r w:rsidRPr="00CE7499">
        <w:rPr>
          <w:rFonts w:ascii="Times New Roman" w:eastAsia="Times New Roman" w:hAnsi="Times New Roman" w:cs="Times New Roman"/>
          <w:sz w:val="30"/>
          <w:szCs w:val="30"/>
        </w:rPr>
        <w:t>сканер –</w:t>
      </w:r>
      <w:r w:rsidR="00D85952">
        <w:rPr>
          <w:rFonts w:ascii="Times New Roman" w:eastAsia="Times New Roman" w:hAnsi="Times New Roman" w:cs="Times New Roman"/>
          <w:sz w:val="30"/>
          <w:szCs w:val="30"/>
        </w:rPr>
        <w:t>3</w:t>
      </w:r>
    </w:p>
    <w:p w:rsidR="007249D4" w:rsidRPr="00CE7499" w:rsidRDefault="00205258" w:rsidP="005D1F19">
      <w:pPr>
        <w:spacing w:after="0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фотоаппарат –0</w:t>
      </w:r>
    </w:p>
    <w:p w:rsidR="007249D4" w:rsidRPr="00CE7499" w:rsidRDefault="00205258" w:rsidP="005D1F19">
      <w:pPr>
        <w:spacing w:after="0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музыкальный центр –0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0"/>
          <w:szCs w:val="30"/>
        </w:rPr>
      </w:pPr>
      <w:r w:rsidRPr="00CE7499">
        <w:rPr>
          <w:rFonts w:ascii="Times New Roman" w:eastAsia="Times New Roman" w:hAnsi="Times New Roman" w:cs="Times New Roman"/>
          <w:sz w:val="30"/>
          <w:szCs w:val="30"/>
        </w:rPr>
        <w:t>телевизор -</w:t>
      </w:r>
      <w:r w:rsidR="00D85952">
        <w:rPr>
          <w:rFonts w:ascii="Times New Roman" w:eastAsia="Times New Roman" w:hAnsi="Times New Roman" w:cs="Times New Roman"/>
          <w:sz w:val="30"/>
          <w:szCs w:val="30"/>
        </w:rPr>
        <w:t>12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0"/>
          <w:szCs w:val="30"/>
        </w:rPr>
      </w:pPr>
      <w:r w:rsidRPr="00CE7499">
        <w:rPr>
          <w:rFonts w:ascii="Times New Roman" w:eastAsia="Times New Roman" w:hAnsi="Times New Roman" w:cs="Times New Roman"/>
          <w:sz w:val="30"/>
          <w:szCs w:val="30"/>
        </w:rPr>
        <w:t>DVD-проигрыватель –</w:t>
      </w:r>
      <w:r w:rsidR="00205258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="00D85952">
        <w:rPr>
          <w:rFonts w:ascii="Times New Roman" w:eastAsia="Times New Roman" w:hAnsi="Times New Roman" w:cs="Times New Roman"/>
          <w:sz w:val="30"/>
          <w:szCs w:val="30"/>
        </w:rPr>
        <w:t>9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lastRenderedPageBreak/>
        <w:t xml:space="preserve">Программное обеспечение имеющихся компьютеров позволяет работать с текстовыми редакторами, с </w:t>
      </w:r>
      <w:proofErr w:type="gramStart"/>
      <w:r w:rsidRPr="00CE7499">
        <w:rPr>
          <w:rFonts w:ascii="Times New Roman" w:eastAsia="Times New Roman" w:hAnsi="Times New Roman" w:cs="Times New Roman"/>
          <w:sz w:val="32"/>
          <w:szCs w:val="32"/>
        </w:rPr>
        <w:t>Интернет ресурсами</w:t>
      </w:r>
      <w:proofErr w:type="gramEnd"/>
      <w:r w:rsidRPr="00CE7499">
        <w:rPr>
          <w:rFonts w:ascii="Times New Roman" w:eastAsia="Times New Roman" w:hAnsi="Times New Roman" w:cs="Times New Roman"/>
          <w:sz w:val="32"/>
          <w:szCs w:val="32"/>
        </w:rPr>
        <w:t>, фото, видео материалами и пр.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С целью взаимодействия между участниками образовательного процесса (педагоги,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р</w:t>
      </w:r>
      <w:r w:rsidR="00F16CF0" w:rsidRPr="00CE7499">
        <w:rPr>
          <w:rFonts w:ascii="Times New Roman" w:eastAsia="Times New Roman" w:hAnsi="Times New Roman" w:cs="Times New Roman"/>
          <w:sz w:val="32"/>
          <w:szCs w:val="32"/>
        </w:rPr>
        <w:t>одители, дети), создан сайт ДОУ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 на котором размещена информация, определённая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законодательством.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С целью осуществления взаимодействия ДОУ с органами, осуществляющими управление в сфере образования, с другими учреждениями и организациями, подключен </w:t>
      </w:r>
      <w:r w:rsidR="00F16CF0" w:rsidRPr="00CE7499">
        <w:rPr>
          <w:rFonts w:ascii="Times New Roman" w:eastAsia="Times New Roman" w:hAnsi="Times New Roman" w:cs="Times New Roman"/>
          <w:sz w:val="32"/>
          <w:szCs w:val="32"/>
          <w:lang w:val="en-US"/>
        </w:rPr>
        <w:t>WI</w:t>
      </w:r>
      <w:r w:rsidR="00F16CF0" w:rsidRPr="00CE7499">
        <w:rPr>
          <w:rFonts w:ascii="Times New Roman" w:eastAsia="Times New Roman" w:hAnsi="Times New Roman" w:cs="Times New Roman"/>
          <w:sz w:val="32"/>
          <w:szCs w:val="32"/>
        </w:rPr>
        <w:t>-</w:t>
      </w:r>
      <w:r w:rsidR="00F16CF0" w:rsidRPr="00CE7499">
        <w:rPr>
          <w:rFonts w:ascii="Times New Roman" w:eastAsia="Times New Roman" w:hAnsi="Times New Roman" w:cs="Times New Roman"/>
          <w:sz w:val="32"/>
          <w:szCs w:val="32"/>
          <w:lang w:val="en-US"/>
        </w:rPr>
        <w:t>FI</w:t>
      </w:r>
      <w:r w:rsidR="00F16CF0" w:rsidRPr="00CE7499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>Интернет, активно используется электронная почта, сайт.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Информационное обеспечение существенно облегчает процесс документооборота,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составления отчетов, документов по различным видам деятельности ДОУ, проведения </w:t>
      </w:r>
    </w:p>
    <w:p w:rsidR="007249D4" w:rsidRPr="00CE7499" w:rsidRDefault="00F16CF0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самообследования,</w:t>
      </w:r>
      <w:r w:rsidR="007249D4" w:rsidRPr="00CE7499">
        <w:rPr>
          <w:rFonts w:ascii="Times New Roman" w:eastAsia="Times New Roman" w:hAnsi="Times New Roman" w:cs="Times New Roman"/>
          <w:sz w:val="32"/>
          <w:szCs w:val="32"/>
        </w:rPr>
        <w:t xml:space="preserve"> самоанализа, делает образовательный процесс более содержательным, интересным, позволяет использовать современные формы организации взаимодействия педагогов с детьми, родителями (законными представителями)цикличною десятидневного меню. При составлении меню соблюдаются требования нормативов калорийности питания. Постоянно проводится витаминизация третьего блюда.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Привоз продуктов производится централизовано поставщиками, с которыми заключены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договора. При поставке продуктов строго отслеживается наличие сертификатов качества.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Контроль за организацией питания осуществляется заведующим ДОУ и медицинской сестрой.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В ДОУ созданы все необходимые условия для обеспечения безопасности воспитанников и сотрудников. Территория огорожена забором, здание оборудовано автоматической пожарной сигнализаци</w:t>
      </w:r>
      <w:r w:rsidR="00EF6754" w:rsidRPr="00CE7499">
        <w:rPr>
          <w:rFonts w:ascii="Times New Roman" w:eastAsia="Times New Roman" w:hAnsi="Times New Roman" w:cs="Times New Roman"/>
          <w:sz w:val="32"/>
          <w:szCs w:val="32"/>
        </w:rPr>
        <w:t>ей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>, разработан паспорт</w:t>
      </w:r>
      <w:r w:rsidR="00EF6754" w:rsidRPr="00CE7499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proofErr w:type="spellStart"/>
      <w:r w:rsidRPr="00CE7499">
        <w:rPr>
          <w:rFonts w:ascii="Times New Roman" w:eastAsia="Times New Roman" w:hAnsi="Times New Roman" w:cs="Times New Roman"/>
          <w:sz w:val="32"/>
          <w:szCs w:val="32"/>
        </w:rPr>
        <w:t>антитеррористичсской</w:t>
      </w:r>
      <w:proofErr w:type="spellEnd"/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 безопасности учреждения.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lastRenderedPageBreak/>
        <w:t>Обеспечение условий безопасности выполняется</w:t>
      </w:r>
      <w:r w:rsidR="00EF6754" w:rsidRPr="00CE7499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>локальными нормативными</w:t>
      </w:r>
      <w:r w:rsidR="00EF6754" w:rsidRPr="00CE7499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>документами: приказами, инструкциями, положениями.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С воспитанниками детского сада проводятся беседы по ОБЖ, игры по охране здоровья и безопасности, направленные на воспитание у детей сознательного </w:t>
      </w:r>
      <w:r w:rsidR="00EF6754" w:rsidRPr="00CE7499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отношения к своему здоровью и жизни.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В каждой группе в уголках для родителей помещается информация о детских заболеваниях, мерах предупреждения, профилактических мероприятиях по детскому дорожно-транспортному и бытовому травматизму. Ежедневно ответственными лицами осуществляется контроль с целью своевременного устранения причин, несущих угрозу жизни и здоровью воспитанников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и сотрудников.</w:t>
      </w:r>
    </w:p>
    <w:p w:rsidR="00EF6754" w:rsidRDefault="007249D4" w:rsidP="005D1F19">
      <w:pPr>
        <w:spacing w:after="0"/>
        <w:rPr>
          <w:rFonts w:ascii="Arial" w:eastAsia="Times New Roman" w:hAnsi="Arial" w:cs="Arial"/>
          <w:sz w:val="32"/>
          <w:szCs w:val="32"/>
        </w:rPr>
      </w:pPr>
      <w:r w:rsidRPr="00EF6754">
        <w:rPr>
          <w:rFonts w:eastAsia="Times New Roman" w:cstheme="minorHAnsi"/>
          <w:b/>
          <w:sz w:val="40"/>
          <w:szCs w:val="32"/>
        </w:rPr>
        <w:t>Вывод:</w:t>
      </w:r>
      <w:r w:rsidRPr="00EF6754">
        <w:rPr>
          <w:rFonts w:ascii="Arial" w:eastAsia="Times New Roman" w:hAnsi="Arial" w:cs="Arial"/>
          <w:sz w:val="40"/>
          <w:szCs w:val="32"/>
        </w:rPr>
        <w:t xml:space="preserve"> </w:t>
      </w:r>
    </w:p>
    <w:p w:rsidR="005D1F19" w:rsidRPr="00CE7499" w:rsidRDefault="00EF6754" w:rsidP="00CE749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В Г</w:t>
      </w:r>
      <w:r w:rsidR="007249D4" w:rsidRPr="00CE7499">
        <w:rPr>
          <w:rFonts w:ascii="Times New Roman" w:eastAsia="Times New Roman" w:hAnsi="Times New Roman" w:cs="Times New Roman"/>
          <w:sz w:val="32"/>
          <w:szCs w:val="32"/>
        </w:rPr>
        <w:t>БДОУ материально-технические условия соответствует требованиям СанПиН, пожарной безопасн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>ости, требованиям охраны жизни и</w:t>
      </w:r>
      <w:r w:rsidR="007249D4" w:rsidRPr="00CE7499">
        <w:rPr>
          <w:rFonts w:ascii="Times New Roman" w:eastAsia="Times New Roman" w:hAnsi="Times New Roman" w:cs="Times New Roman"/>
          <w:sz w:val="32"/>
          <w:szCs w:val="32"/>
        </w:rPr>
        <w:t xml:space="preserve"> здоровья всех </w:t>
      </w:r>
      <w:r w:rsidR="005D1F19" w:rsidRPr="00CE7499">
        <w:rPr>
          <w:rFonts w:ascii="Times New Roman" w:eastAsia="Times New Roman" w:hAnsi="Times New Roman" w:cs="Times New Roman"/>
          <w:sz w:val="32"/>
          <w:szCs w:val="32"/>
        </w:rPr>
        <w:t xml:space="preserve">субъектов образовательного </w:t>
      </w:r>
      <w:r w:rsidR="007249D4" w:rsidRPr="00CE7499">
        <w:rPr>
          <w:rFonts w:ascii="Times New Roman" w:eastAsia="Times New Roman" w:hAnsi="Times New Roman" w:cs="Times New Roman"/>
          <w:sz w:val="32"/>
          <w:szCs w:val="32"/>
        </w:rPr>
        <w:t>процесса, обеспечивают комплексную безопасность дошкольного учреждения и способствуют достижению высокого качества дошкольною образования.</w:t>
      </w:r>
    </w:p>
    <w:p w:rsidR="007249D4" w:rsidRPr="005D1F19" w:rsidRDefault="007249D4" w:rsidP="005D1F19">
      <w:pPr>
        <w:spacing w:after="0" w:line="240" w:lineRule="auto"/>
        <w:jc w:val="center"/>
        <w:rPr>
          <w:rFonts w:eastAsia="Times New Roman" w:cstheme="minorHAnsi"/>
          <w:b/>
          <w:sz w:val="52"/>
          <w:szCs w:val="50"/>
        </w:rPr>
      </w:pPr>
      <w:r w:rsidRPr="005D1F19">
        <w:rPr>
          <w:rFonts w:eastAsia="Times New Roman" w:cstheme="minorHAnsi"/>
          <w:b/>
          <w:sz w:val="52"/>
          <w:szCs w:val="50"/>
        </w:rPr>
        <w:t>Функционирование внутренней системы оценки</w:t>
      </w:r>
    </w:p>
    <w:p w:rsidR="007249D4" w:rsidRPr="005D1F19" w:rsidRDefault="007249D4" w:rsidP="005D1F19">
      <w:pPr>
        <w:spacing w:after="0" w:line="240" w:lineRule="auto"/>
        <w:jc w:val="center"/>
        <w:rPr>
          <w:rFonts w:eastAsia="Times New Roman" w:cstheme="minorHAnsi"/>
          <w:b/>
          <w:sz w:val="52"/>
          <w:szCs w:val="50"/>
        </w:rPr>
      </w:pPr>
      <w:r w:rsidRPr="005D1F19">
        <w:rPr>
          <w:rFonts w:eastAsia="Times New Roman" w:cstheme="minorHAnsi"/>
          <w:b/>
          <w:sz w:val="52"/>
          <w:szCs w:val="50"/>
        </w:rPr>
        <w:t>качества образования</w:t>
      </w:r>
    </w:p>
    <w:p w:rsidR="007249D4" w:rsidRPr="00CE7499" w:rsidRDefault="007249D4" w:rsidP="007249D4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В соответствии с законом РФ No273</w:t>
      </w:r>
    </w:p>
    <w:p w:rsidR="007249D4" w:rsidRPr="00CE7499" w:rsidRDefault="007249D4" w:rsidP="007249D4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-Ф3 от 29.12.2012 «Об образовании» в образовательном учреждении осуществляется внутренний мониторинг качества образования.</w:t>
      </w:r>
    </w:p>
    <w:p w:rsidR="007249D4" w:rsidRPr="00CE7499" w:rsidRDefault="007249D4" w:rsidP="007249D4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b/>
          <w:sz w:val="32"/>
          <w:szCs w:val="32"/>
        </w:rPr>
        <w:t>Целью организации мониторинга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 является анализ исполнения законодательства в </w:t>
      </w:r>
    </w:p>
    <w:p w:rsidR="007249D4" w:rsidRPr="00CE7499" w:rsidRDefault="007249D4" w:rsidP="007249D4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lastRenderedPageBreak/>
        <w:t>области образования и качественная оценка воспитательно-образовательной деятельности, условий развивающей среды для определения факторов и своевременное выявление изменений, влияющих на качество образования в ДОУ.</w:t>
      </w:r>
    </w:p>
    <w:p w:rsidR="007249D4" w:rsidRPr="00CE7499" w:rsidRDefault="007249D4" w:rsidP="007249D4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Реализация внутреннего мониторинга качества образования осуществляется в Д</w:t>
      </w:r>
      <w:r w:rsidR="005D1F19" w:rsidRPr="00CE7499">
        <w:rPr>
          <w:rFonts w:ascii="Times New Roman" w:eastAsia="Times New Roman" w:hAnsi="Times New Roman" w:cs="Times New Roman"/>
          <w:sz w:val="32"/>
          <w:szCs w:val="32"/>
        </w:rPr>
        <w:t>ОУ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 на основе основной образовательной программы и годового плана ДОУ.</w:t>
      </w:r>
    </w:p>
    <w:p w:rsidR="007249D4" w:rsidRPr="00CE7499" w:rsidRDefault="007249D4" w:rsidP="007249D4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В условиях ДОУ внутренний мониторинг осуществляется во всех возрастных </w:t>
      </w:r>
      <w:r w:rsidR="005D1F19" w:rsidRPr="00CE7499">
        <w:rPr>
          <w:rFonts w:ascii="Times New Roman" w:eastAsia="Times New Roman" w:hAnsi="Times New Roman" w:cs="Times New Roman"/>
          <w:sz w:val="32"/>
          <w:szCs w:val="32"/>
        </w:rPr>
        <w:t xml:space="preserve">группах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>последующим направлениям:</w:t>
      </w:r>
    </w:p>
    <w:p w:rsidR="007249D4" w:rsidRPr="00CE7499" w:rsidRDefault="007249D4" w:rsidP="007249D4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Основными направлениями внутреннего мониторинга качества образования в ДОУ являются:</w:t>
      </w:r>
    </w:p>
    <w:p w:rsidR="007249D4" w:rsidRPr="00CE7499" w:rsidRDefault="007249D4" w:rsidP="007249D4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Выполнение основной общеобразовательной программы ДОУ</w:t>
      </w:r>
      <w:r w:rsidR="005D1F19" w:rsidRPr="00CE7499">
        <w:rPr>
          <w:rFonts w:ascii="Times New Roman" w:eastAsia="Times New Roman" w:hAnsi="Times New Roman" w:cs="Times New Roman"/>
          <w:sz w:val="32"/>
          <w:szCs w:val="32"/>
        </w:rPr>
        <w:t xml:space="preserve">.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Готовность воспитанников к </w:t>
      </w:r>
    </w:p>
    <w:p w:rsidR="007249D4" w:rsidRPr="00CE7499" w:rsidRDefault="007249D4" w:rsidP="007249D4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обучению в школе</w:t>
      </w:r>
      <w:r w:rsidR="005D1F19" w:rsidRPr="00CE7499">
        <w:rPr>
          <w:rFonts w:ascii="Times New Roman" w:eastAsia="Times New Roman" w:hAnsi="Times New Roman" w:cs="Times New Roman"/>
          <w:sz w:val="32"/>
          <w:szCs w:val="32"/>
        </w:rPr>
        <w:t>.</w:t>
      </w:r>
      <w:r w:rsidR="00D85952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Состояние здоровья воспитанников (анализ заболеваемости детей, дней </w:t>
      </w:r>
    </w:p>
    <w:p w:rsidR="007249D4" w:rsidRPr="00CE7499" w:rsidRDefault="007249D4" w:rsidP="007249D4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функционирования ДОУ, динамики показателей групп здоровья)</w:t>
      </w:r>
    </w:p>
    <w:p w:rsidR="007249D4" w:rsidRPr="00CE7499" w:rsidRDefault="007249D4" w:rsidP="007249D4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Физическое и психическое развитие воспитанников</w:t>
      </w:r>
    </w:p>
    <w:p w:rsidR="007249D4" w:rsidRPr="00CE7499" w:rsidRDefault="007249D4" w:rsidP="007249D4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Адаптация вновь прибывших детей к условиям ДОУ</w:t>
      </w:r>
    </w:p>
    <w:p w:rsidR="007249D4" w:rsidRPr="00CE7499" w:rsidRDefault="007249D4" w:rsidP="007249D4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Выполнение поставленных годовых задач</w:t>
      </w:r>
    </w:p>
    <w:p w:rsidR="007249D4" w:rsidRPr="00CE7499" w:rsidRDefault="007249D4" w:rsidP="007249D4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Взаимодействие с семьями воспитанников (удовлетворенность родителей </w:t>
      </w:r>
    </w:p>
    <w:p w:rsidR="007249D4" w:rsidRPr="00CE7499" w:rsidRDefault="007249D4" w:rsidP="007249D4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(законных представителей) качеством образования в ДОУ)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Кадровое обеспечение образовательного процесса: укомплектованность специалистами; динамика профессионального роста (повышение квалификации,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образовательною уровня педагогов)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Материально-технические, </w:t>
      </w:r>
      <w:proofErr w:type="spellStart"/>
      <w:r w:rsidRPr="00CE7499">
        <w:rPr>
          <w:rFonts w:ascii="Times New Roman" w:eastAsia="Times New Roman" w:hAnsi="Times New Roman" w:cs="Times New Roman"/>
          <w:sz w:val="32"/>
          <w:szCs w:val="32"/>
        </w:rPr>
        <w:t>медико</w:t>
      </w:r>
      <w:proofErr w:type="spellEnd"/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 -социальные условия пребывания воспитанников в ДОУ.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Руководство деятельностью по внутренней оценке качества образования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осуществляет заведующий ДОУ.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Данные, полученные в результате мониторинговых исследований и контрольных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мероприятий, отражаются в анализе выполнения годового плана, отчете о результатах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lastRenderedPageBreak/>
        <w:t>самообследования, в информационно аналитическ</w:t>
      </w:r>
      <w:r w:rsidR="005D1F19" w:rsidRPr="00CE7499">
        <w:rPr>
          <w:rFonts w:ascii="Times New Roman" w:eastAsia="Times New Roman" w:hAnsi="Times New Roman" w:cs="Times New Roman"/>
          <w:sz w:val="32"/>
          <w:szCs w:val="32"/>
        </w:rPr>
        <w:t>ой справке о деятельности ДОУ,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годовом публичном отчёте заведующего и других отчетных и информационных документах ДОУ.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По итогам внутреннего мониторинга и его направлений проводятся заседания педагогического совета ДОУ, производственные собрания, административные и педагогические совещания.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b/>
          <w:sz w:val="32"/>
          <w:szCs w:val="32"/>
        </w:rPr>
        <w:t>Вывод: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 В ДОУ выстроена четкая система методического контроля и анализа результативности воспитательно-образовательного процесса по всем направлениям развития дошкольников и функционирования ДОУ в целом.</w:t>
      </w:r>
      <w:r w:rsidR="00D85952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Внутренняя система опенки качества образования в ДОУ способствует при минимальных затратах: человеческих, временных, процессуальных, получить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достоверную и своевременную информацию о состоянии деятельности, вовремя </w:t>
      </w:r>
    </w:p>
    <w:p w:rsidR="007249D4" w:rsidRPr="00CE7499" w:rsidRDefault="007249D4" w:rsidP="005D1F19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скорректировать ее для достижения необходимого качества образования.</w:t>
      </w:r>
    </w:p>
    <w:p w:rsidR="007249D4" w:rsidRPr="007249D4" w:rsidRDefault="007249D4" w:rsidP="007249D4">
      <w:pPr>
        <w:spacing w:after="0" w:line="240" w:lineRule="auto"/>
        <w:rPr>
          <w:rFonts w:ascii="Arial" w:eastAsia="Times New Roman" w:hAnsi="Arial" w:cs="Arial"/>
          <w:sz w:val="30"/>
          <w:szCs w:val="30"/>
        </w:rPr>
      </w:pPr>
    </w:p>
    <w:p w:rsidR="005D1F19" w:rsidRPr="005D1F19" w:rsidRDefault="007249D4" w:rsidP="00CE7499">
      <w:pPr>
        <w:spacing w:after="0" w:line="240" w:lineRule="auto"/>
        <w:jc w:val="center"/>
        <w:rPr>
          <w:rFonts w:eastAsia="Times New Roman" w:cstheme="minorHAnsi"/>
          <w:b/>
          <w:sz w:val="50"/>
          <w:szCs w:val="50"/>
        </w:rPr>
      </w:pPr>
      <w:r w:rsidRPr="005D1F19">
        <w:rPr>
          <w:rFonts w:eastAsia="Times New Roman" w:cstheme="minorHAnsi"/>
          <w:b/>
          <w:sz w:val="50"/>
          <w:szCs w:val="50"/>
        </w:rPr>
        <w:t>Основные направления ближайшего развития</w:t>
      </w:r>
    </w:p>
    <w:p w:rsidR="007249D4" w:rsidRPr="00CE7499" w:rsidRDefault="007249D4" w:rsidP="00852265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Создать условия по переподготовке и повышению квалификации педагогических </w:t>
      </w:r>
    </w:p>
    <w:p w:rsidR="007249D4" w:rsidRPr="00CE7499" w:rsidRDefault="007249D4" w:rsidP="00852265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работников в связи с введением ФГОС ДО</w:t>
      </w:r>
      <w:r w:rsidR="00852265" w:rsidRPr="00CE7499">
        <w:rPr>
          <w:rFonts w:ascii="Times New Roman" w:eastAsia="Times New Roman" w:hAnsi="Times New Roman" w:cs="Times New Roman"/>
          <w:sz w:val="32"/>
          <w:szCs w:val="32"/>
        </w:rPr>
        <w:t>У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7249D4" w:rsidRPr="00CE7499" w:rsidRDefault="007249D4" w:rsidP="00852265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Продолжить работу по преобразованию предметно-пространственной</w:t>
      </w:r>
      <w:r w:rsidR="00852265" w:rsidRPr="00CE7499">
        <w:rPr>
          <w:rFonts w:ascii="Times New Roman" w:eastAsia="Times New Roman" w:hAnsi="Times New Roman" w:cs="Times New Roman"/>
          <w:sz w:val="32"/>
          <w:szCs w:val="32"/>
        </w:rPr>
        <w:t xml:space="preserve">,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>развивающей среды групп ДОУ в соответствии с требованиями ФГОС ДО</w:t>
      </w:r>
      <w:r w:rsidR="00852265" w:rsidRPr="00CE7499">
        <w:rPr>
          <w:rFonts w:ascii="Times New Roman" w:eastAsia="Times New Roman" w:hAnsi="Times New Roman" w:cs="Times New Roman"/>
          <w:sz w:val="32"/>
          <w:szCs w:val="32"/>
        </w:rPr>
        <w:t>У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7249D4" w:rsidRPr="00CE7499" w:rsidRDefault="007249D4" w:rsidP="00852265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Продолжить работу по сохранению и укреплению здоровья детей через </w:t>
      </w:r>
    </w:p>
    <w:p w:rsidR="007249D4" w:rsidRPr="00CE7499" w:rsidRDefault="007249D4" w:rsidP="00852265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комплексный подход, посредством обогащения спектра оздоровительных и </w:t>
      </w:r>
      <w:r w:rsidR="00852265" w:rsidRPr="00CE7499">
        <w:rPr>
          <w:rFonts w:ascii="Times New Roman" w:eastAsia="Times New Roman" w:hAnsi="Times New Roman" w:cs="Times New Roman"/>
          <w:sz w:val="32"/>
          <w:szCs w:val="32"/>
        </w:rPr>
        <w:t xml:space="preserve">закаливающих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>мероприятий, профилактических процедур, способствующих снижению заболеваемости детей, улучшение условий для оздоровления детей.</w:t>
      </w:r>
    </w:p>
    <w:p w:rsidR="007249D4" w:rsidRPr="00CE7499" w:rsidRDefault="007249D4" w:rsidP="00852265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Обновить и пополнить программно-методическое оснащение образовательного </w:t>
      </w:r>
    </w:p>
    <w:p w:rsidR="007249D4" w:rsidRPr="00CE7499" w:rsidRDefault="007249D4" w:rsidP="00852265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lastRenderedPageBreak/>
        <w:t xml:space="preserve">процесса (программы, методические комплекты, учебные пособия), позволяющие </w:t>
      </w:r>
    </w:p>
    <w:p w:rsidR="007249D4" w:rsidRPr="00CE7499" w:rsidRDefault="007249D4" w:rsidP="00852265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достичь цели и задач ООП во всех образовательных областях.</w:t>
      </w:r>
    </w:p>
    <w:p w:rsidR="007249D4" w:rsidRPr="00CE7499" w:rsidRDefault="007249D4" w:rsidP="00852265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Развивать активное сотрудничество с родителями (законными представителями)</w:t>
      </w:r>
      <w:r w:rsidR="00852265" w:rsidRPr="00CE7499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CE7499">
        <w:rPr>
          <w:rFonts w:ascii="Times New Roman" w:eastAsia="Times New Roman" w:hAnsi="Times New Roman" w:cs="Times New Roman"/>
          <w:sz w:val="32"/>
          <w:szCs w:val="32"/>
        </w:rPr>
        <w:t xml:space="preserve">воспитанников. Продолжить поиск инновационных подходов во взаимодействии </w:t>
      </w:r>
    </w:p>
    <w:p w:rsidR="00767970" w:rsidRDefault="007249D4" w:rsidP="00852265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ДОУ с семьей.</w:t>
      </w:r>
    </w:p>
    <w:p w:rsidR="007249D4" w:rsidRDefault="007249D4" w:rsidP="00852265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  <w:r w:rsidRPr="00CE7499">
        <w:rPr>
          <w:rFonts w:ascii="Times New Roman" w:eastAsia="Times New Roman" w:hAnsi="Times New Roman" w:cs="Times New Roman"/>
          <w:sz w:val="32"/>
          <w:szCs w:val="32"/>
        </w:rPr>
        <w:t>Продолжить укрепление материально технической базы детского сада.</w:t>
      </w:r>
    </w:p>
    <w:p w:rsidR="00535925" w:rsidRDefault="00535925" w:rsidP="00852265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</w:p>
    <w:p w:rsidR="00535925" w:rsidRDefault="00535925" w:rsidP="00852265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</w:p>
    <w:p w:rsidR="00535925" w:rsidRDefault="00535925" w:rsidP="00852265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</w:p>
    <w:p w:rsidR="00535925" w:rsidRDefault="00535925" w:rsidP="00852265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</w:p>
    <w:p w:rsidR="00535925" w:rsidRDefault="00535925" w:rsidP="00852265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</w:p>
    <w:p w:rsidR="00535925" w:rsidRDefault="00535925" w:rsidP="00852265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</w:p>
    <w:p w:rsidR="00535925" w:rsidRDefault="00535925" w:rsidP="00852265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</w:p>
    <w:p w:rsidR="00535925" w:rsidRPr="00CE7499" w:rsidRDefault="00535925" w:rsidP="00852265">
      <w:pPr>
        <w:spacing w:after="0"/>
        <w:rPr>
          <w:rFonts w:ascii="Times New Roman" w:eastAsia="Times New Roman" w:hAnsi="Times New Roman" w:cs="Times New Roman"/>
          <w:sz w:val="32"/>
          <w:szCs w:val="32"/>
        </w:rPr>
      </w:pPr>
    </w:p>
    <w:p w:rsidR="005D5678" w:rsidRDefault="005D5678" w:rsidP="0076797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</w:p>
    <w:p w:rsidR="005D5678" w:rsidRDefault="005D5678" w:rsidP="0076797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</w:p>
    <w:p w:rsidR="005D5678" w:rsidRDefault="005D5678" w:rsidP="0076797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</w:p>
    <w:p w:rsidR="00767970" w:rsidRDefault="00767970" w:rsidP="0076797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lastRenderedPageBreak/>
        <w:t xml:space="preserve">Об утверждении </w:t>
      </w:r>
      <w:proofErr w:type="gramStart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показателей деятельности образовательной организации</w:t>
      </w:r>
      <w:proofErr w:type="gramEnd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подлежащей само обследованию </w:t>
      </w:r>
    </w:p>
    <w:p w:rsidR="00767970" w:rsidRDefault="00767970" w:rsidP="0076797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МИНИСТЕРСТВО ОБРАЗОВАНИЯ И НАУКИ РОССИЙСКОЙ ФЕДЕРАЦИИ</w:t>
      </w:r>
    </w:p>
    <w:p w:rsidR="00884BF0" w:rsidRDefault="00884BF0" w:rsidP="0076797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67970" w:rsidRDefault="00767970" w:rsidP="0076797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ПРИКАЗ</w:t>
      </w:r>
    </w:p>
    <w:p w:rsidR="00767970" w:rsidRDefault="00767970" w:rsidP="0076797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от 10 декабря 2013 года N 1324 Об утверждении показателей деятельности образовательной организации, подлежащей само обследованию  </w:t>
      </w:r>
    </w:p>
    <w:p w:rsidR="00767970" w:rsidRDefault="00767970" w:rsidP="007679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____________________________________________________________________ </w:t>
      </w:r>
      <w:r>
        <w:rPr>
          <w:rFonts w:ascii="Times New Roman" w:eastAsia="Times New Roman" w:hAnsi="Times New Roman" w:cs="Times New Roman"/>
          <w:sz w:val="24"/>
          <w:szCs w:val="24"/>
        </w:rPr>
        <w:br/>
        <w:t xml:space="preserve">Документ с изменениями, внесенными: 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hyperlink r:id="rId4" w:history="1"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приказом Минобрнауки России от 15 февраля 2017 года N 136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(Официальный интернет-портал правовой информации www.pravo.gov.ru, 20.03.2017, N 0001201703200046). </w:t>
      </w:r>
      <w:r>
        <w:rPr>
          <w:rFonts w:ascii="Times New Roman" w:eastAsia="Times New Roman" w:hAnsi="Times New Roman" w:cs="Times New Roman"/>
          <w:sz w:val="24"/>
          <w:szCs w:val="24"/>
        </w:rPr>
        <w:br/>
        <w:t xml:space="preserve">____________________________________________________________________В соответствии с </w:t>
      </w:r>
      <w:hyperlink r:id="rId5" w:history="1"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пунктом 3 части 2 статьи 29 Федерального закона от 29 декабря 2012 года N 273-ФЗ "Об образовании в Российской Федерации"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(Собрание законодательства Российской Федерации, 2012, N 53, ст.7598; 2013, N 19, ст.2326; N 23, ст.2878; N 30, ст.4036; N 48, ст.6165) и </w:t>
      </w:r>
      <w:hyperlink r:id="rId6" w:history="1"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подпунктом 5.2.15 Положения о Министерстве образования и науки Российской Федерации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утвержденного </w:t>
      </w:r>
      <w:hyperlink r:id="rId7" w:history="1">
        <w:r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постановлением Правительства Российской Федерации от 3 июня 2013 года N 466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(Собрание законодательства Российской Федерации, 2013, N 23, ст.2923; N 33, ст.4386; N 37, ст.4702), приказываю: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  <w:t>Утвердить: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  <w:t>показатели деятельности дошкольной образовательной организации, подлежащей самообследованию (;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  <w:t>показатели деятельности общеобразовательной организации, подлежащей самообследованию (;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  <w:t>показатели деятельности профессиональной образовательной организации, подлежащей самообследованию (;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  <w:t>показатели деятельности образовательной организации высшего образования, подлежащей самообследованию (;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показатели деятельности организации дополнительного образования, подлежащей самообследованию (;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  <w:t>показатели деятельности организации дополнительного профессионального образования, подлежащей самообследованию (.</w:t>
      </w:r>
    </w:p>
    <w:p w:rsidR="00767970" w:rsidRDefault="00767970" w:rsidP="007679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67970" w:rsidRDefault="00767970" w:rsidP="007679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67970" w:rsidRDefault="00767970" w:rsidP="007679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67970" w:rsidRDefault="00767970" w:rsidP="007679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67970" w:rsidRDefault="00767970" w:rsidP="007679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767970" w:rsidRDefault="00767970" w:rsidP="00767970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На основании приказа МО и науки Российской Федерации от 10 декабря 2013 года N 1324 Об утверждении показателей деятельности образовательной организации, подлежащей </w:t>
      </w:r>
      <w:proofErr w:type="gramStart"/>
      <w:r>
        <w:rPr>
          <w:rFonts w:ascii="Times New Roman" w:eastAsia="Times New Roman" w:hAnsi="Times New Roman" w:cs="Times New Roman"/>
          <w:sz w:val="28"/>
          <w:szCs w:val="24"/>
        </w:rPr>
        <w:t>самообследованию  .</w:t>
      </w:r>
      <w:proofErr w:type="gramEnd"/>
    </w:p>
    <w:p w:rsidR="00767970" w:rsidRDefault="00767970" w:rsidP="007679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bCs/>
          <w:sz w:val="32"/>
          <w:szCs w:val="36"/>
        </w:rPr>
        <w:t>Приложения 1</w:t>
      </w:r>
    </w:p>
    <w:p w:rsidR="00767970" w:rsidRPr="00767970" w:rsidRDefault="00767970" w:rsidP="007679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в соответствии с</w:t>
      </w:r>
      <w:r>
        <w:rPr>
          <w:rFonts w:ascii="Times New Roman" w:eastAsia="Times New Roman" w:hAnsi="Times New Roman" w:cs="Times New Roman"/>
          <w:bCs/>
          <w:sz w:val="40"/>
          <w:szCs w:val="36"/>
        </w:rPr>
        <w:t xml:space="preserve"> </w:t>
      </w:r>
      <w:r w:rsidRPr="00767970">
        <w:rPr>
          <w:rFonts w:ascii="Times New Roman" w:eastAsia="Times New Roman" w:hAnsi="Times New Roman" w:cs="Times New Roman"/>
          <w:b/>
          <w:bCs/>
          <w:sz w:val="32"/>
          <w:szCs w:val="36"/>
        </w:rPr>
        <w:t xml:space="preserve">показателями деятельности дошкольной образовательной организации, подлежащей самообследованию.    </w:t>
      </w:r>
    </w:p>
    <w:p w:rsidR="00767970" w:rsidRDefault="00767970" w:rsidP="00767970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67970" w:rsidRDefault="00767970" w:rsidP="007679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tbl>
      <w:tblPr>
        <w:tblW w:w="0" w:type="auto"/>
        <w:tblCellSpacing w:w="15" w:type="dxa"/>
        <w:tblLook w:val="04A0" w:firstRow="1" w:lastRow="0" w:firstColumn="1" w:lastColumn="0" w:noHBand="0" w:noVBand="1"/>
      </w:tblPr>
      <w:tblGrid>
        <w:gridCol w:w="1073"/>
        <w:gridCol w:w="7052"/>
        <w:gridCol w:w="2447"/>
      </w:tblGrid>
      <w:tr w:rsidR="00767970" w:rsidTr="00767970">
        <w:trPr>
          <w:trHeight w:val="35"/>
          <w:tblCellSpacing w:w="15" w:type="dxa"/>
        </w:trPr>
        <w:tc>
          <w:tcPr>
            <w:tcW w:w="92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7970" w:rsidRDefault="00767970"/>
        </w:tc>
        <w:tc>
          <w:tcPr>
            <w:tcW w:w="702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7970" w:rsidRDefault="00767970"/>
        </w:tc>
        <w:tc>
          <w:tcPr>
            <w:tcW w:w="240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7970" w:rsidRDefault="00767970"/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 п/п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Показатели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Единица измерения 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  <w:t>Образовательная деятельность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after="0"/>
            </w:pP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lastRenderedPageBreak/>
              <w:t xml:space="preserve">1.1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D859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43</w:t>
            </w:r>
            <w:r w:rsidR="00233003">
              <w:rPr>
                <w:rFonts w:ascii="Times New Roman" w:eastAsia="Times New Roman" w:hAnsi="Times New Roman" w:cs="Times New Roman"/>
                <w:sz w:val="28"/>
                <w:szCs w:val="24"/>
              </w:rPr>
              <w:t>5</w:t>
            </w:r>
            <w:r w:rsidR="00767970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- человек 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1.1.1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В режиме полного дня (8-12 часов)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D859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43</w:t>
            </w:r>
            <w:r w:rsidR="00233003">
              <w:rPr>
                <w:rFonts w:ascii="Times New Roman" w:eastAsia="Times New Roman" w:hAnsi="Times New Roman" w:cs="Times New Roman"/>
                <w:sz w:val="28"/>
                <w:szCs w:val="24"/>
              </w:rPr>
              <w:t>5</w:t>
            </w:r>
            <w:proofErr w:type="gramStart"/>
            <w:r w:rsidR="00767970">
              <w:rPr>
                <w:rFonts w:ascii="Times New Roman" w:eastAsia="Times New Roman" w:hAnsi="Times New Roman" w:cs="Times New Roman"/>
                <w:sz w:val="28"/>
                <w:szCs w:val="24"/>
              </w:rPr>
              <w:t>-  человек</w:t>
            </w:r>
            <w:proofErr w:type="gramEnd"/>
            <w:r w:rsidR="00767970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1.1.2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В режиме кратковременного пребывания (3-5 часов)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0 - человек 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1.1.3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В семейной дошкольной группе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0 - человек 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1.1.4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В форме семейного образования с психолого-педагогическим сопровождением на базе дошкольной образовательной организации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0 - человек 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1.2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Общая численность воспитанников в возрасте до 3 лет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D859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0</w:t>
            </w:r>
            <w:r w:rsidR="00767970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- человек 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1.3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Общая численность воспитанников в возрасте от 3 до 8 лет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D859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43</w:t>
            </w:r>
            <w:r w:rsidR="00233003">
              <w:rPr>
                <w:rFonts w:ascii="Times New Roman" w:eastAsia="Times New Roman" w:hAnsi="Times New Roman" w:cs="Times New Roman"/>
                <w:sz w:val="28"/>
                <w:szCs w:val="24"/>
              </w:rPr>
              <w:t>5</w:t>
            </w:r>
            <w:bookmarkStart w:id="0" w:name="_GoBack"/>
            <w:bookmarkEnd w:id="0"/>
            <w:r w:rsidR="00767970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-человек 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1.4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100 % - человек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1.4.1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В режиме полного дня (8-12 часов)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100 % - человек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1.4.2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В режиме продленного дня (12-14 часов)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 0 - % - человек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1.4.3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В режиме круглосуточного пребывания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 0 -% - человек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1.5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  0 -человек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1.5.1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По коррекции недостатков в физическом и (или) психическом развитии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0-Человек  0 -%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1.5.2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По освоению образовательной программы дошкольного образования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0- человек/ 0 %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lastRenderedPageBreak/>
              <w:t xml:space="preserve">1.5.3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По присмотру и уходу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0 -человек/0 - %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1.6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Средний показатель пропущенных дней при посещении дошкольной образовательной организации по болезни на одного воспитанника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0,4 дня 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1.7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D8595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34</w:t>
            </w:r>
            <w:r w:rsidR="00767970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человек 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1.7.1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Численность/удельный вес численности педагогических работников, имеющих высшее образование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</w:t>
            </w:r>
            <w:r w:rsidR="00D85952">
              <w:rPr>
                <w:rFonts w:ascii="Times New Roman" w:eastAsia="Times New Roman" w:hAnsi="Times New Roman" w:cs="Times New Roman"/>
                <w:sz w:val="28"/>
                <w:szCs w:val="24"/>
              </w:rPr>
              <w:t>27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человек/ 62%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1.7.2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6 -человек/ 46 %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1.7.3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Численность/удельный вес численности педагогических работников, имеющих среднее профессиональное образование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5 - человек/ 38%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1.7.4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4- человек/31%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1.8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6 –человек 46/%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1.8.1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Высшая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0 -человек/%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lastRenderedPageBreak/>
              <w:t xml:space="preserve">1.8.2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Первая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5 человек/46 %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1.9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13 человек/100%</w:t>
            </w:r>
          </w:p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1.9.1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До 5 лет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4-человек -28/%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1.9.2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Свыше 30 лет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 1-  человек-7%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1.10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3- человек- 23%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1.11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0 –человек -0%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1.12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Численность/ удельный вес численности педагогических и административно-хозяйственных работников,  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9 –человек-69%</w:t>
            </w:r>
          </w:p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2- человека -100%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1.13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lastRenderedPageBreak/>
              <w:t xml:space="preserve">государственных образовательных стандартов в общей численности педагогических и административно-хозяйственных работников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lastRenderedPageBreak/>
              <w:t>9-человек -69%</w:t>
            </w:r>
          </w:p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2- человека -100%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1.14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Соотношение "педагогический работник/воспитанник" в дошкольной образовательной организации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человек/человек </w:t>
            </w:r>
          </w:p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13 / 158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1.15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after="0"/>
            </w:pP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1.15.1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Музыкального руководителя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да 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1.15.2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Инструктора по физической культуре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да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1.15.3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Учителя-логопеда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нет 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1.15.4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Логопеда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да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1.15.5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Учителя-дефектолога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нет 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1.15.6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Педагога-психолога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да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  <w:t>Инфраструктура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after="0"/>
            </w:pP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2.1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Общая площадь помещений, в которых осуществляется образовательная деятельность,</w:t>
            </w:r>
          </w:p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в расчете на одного воспитанника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295.1кв.м </w:t>
            </w:r>
          </w:p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</w:t>
            </w:r>
          </w:p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1.87 кв.м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2.2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Площадь помещений для организации дополнительных видов деятельности воспитанников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71.5кв.м 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2.3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Наличие физкультурного зала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</w:t>
            </w:r>
            <w:r w:rsidR="00AF4EA2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Да 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2.4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Наличие музыкального зала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Да  </w:t>
            </w:r>
          </w:p>
        </w:tc>
      </w:tr>
      <w:tr w:rsidR="00767970" w:rsidTr="0076797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2.5 </w:t>
            </w:r>
          </w:p>
        </w:tc>
        <w:tc>
          <w:tcPr>
            <w:tcW w:w="7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Наличие прогулочных площадок, обеспечивающих 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lastRenderedPageBreak/>
              <w:t xml:space="preserve">физическую активность и разнообразную игровую деятельность воспитанников на прогулке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67970" w:rsidRDefault="0076797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lastRenderedPageBreak/>
              <w:t xml:space="preserve">Да  </w:t>
            </w:r>
          </w:p>
        </w:tc>
      </w:tr>
    </w:tbl>
    <w:p w:rsidR="00767970" w:rsidRDefault="00767970" w:rsidP="00767970">
      <w:pPr>
        <w:rPr>
          <w:rFonts w:eastAsiaTheme="minorHAnsi"/>
          <w:sz w:val="24"/>
          <w:lang w:eastAsia="en-US"/>
        </w:rPr>
      </w:pPr>
    </w:p>
    <w:p w:rsidR="006F452D" w:rsidRPr="00CE7499" w:rsidRDefault="006F452D">
      <w:pPr>
        <w:rPr>
          <w:rFonts w:ascii="Times New Roman" w:hAnsi="Times New Roman" w:cs="Times New Roman"/>
        </w:rPr>
      </w:pPr>
    </w:p>
    <w:tbl>
      <w:tblPr>
        <w:tblStyle w:val="myTableStyle"/>
        <w:tblOverlap w:val="never"/>
        <w:tblW w:w="6000" w:type="dxa"/>
        <w:jc w:val="center"/>
      </w:tblPr>
      <w:tblGrid>
        <w:gridCol w:w="1"/>
        <w:gridCol w:w="1"/>
      </w:tblGrid>
      <w:tr>
        <w:trPr/>
        <w:tc>
          <w:tcPr>
            <w:gridSpan w:val="3"/>
            <w:tcMar>
              <w:left w:w="350" w:type="dxa"/>
              <w:right w:w="350" w:type="dxa"/>
              <w:top w:w="150" w:type="dxa"/>
              <w:bottom w:w="0" w:type="dxa"/>
            </w:tcMar>
          </w:tcPr>
          <w:p>
            <w:pPr>
              <w:jc w:val="center"/>
              <w:rPr>
                <w:b w:val="on"/>
                <w:bCs w:val="on"/>
                <w:sz w:val="36"/>
                <w:szCs w:val="36"/>
              </w:rPr>
            </w:pPr>
            <w:r>
              <w:rPr>
                <w:b w:val="on"/>
                <w:bCs w:val="on"/>
                <w:sz w:val="36"/>
                <w:szCs w:val="36"/>
              </w:rPr>
              <w:t xml:space="preserve">ДОКУМЕНТ ПОДПИСАН ЭЛЕКТРОННОЙ ПОДПИСЬЮ</w:t>
            </w:r>
          </w:p>
        </w:tc>
      </w:tr>
      <w:tr>
        <w:trPr/>
        <w:tc>
          <w:tcPr>
            <w:gridSpan w:val="3"/>
            <w:tcMar>
              <w:left w:w="0" w:type="dxa"/>
              <w:right w:w="0" w:type="dxa"/>
              <w:bottom w:w="150" w:type="dxa"/>
            </w:tcMar>
          </w:tcPr>
          <w:p>
            <w:pPr>
              <w:shd w:val="clear" w:fill="000000"/>
              <w:jc w:val="center"/>
              <w:spacing w:before="50" w:after="50" w:line="240" w:lineRule="auto"/>
              <w:rPr>
                <w:b w:val="on"/>
                <w:bCs w:val="on"/>
                <w:color w:val="ffffff"/>
              </w:rPr>
            </w:pPr>
            <w:r>
              <w:rPr>
                <w:b w:val="on"/>
                <w:bCs w:val="on"/>
                <w:color w:val="ffffff"/>
              </w:rPr>
              <w:t xml:space="preserve">СВЕДЕНИЯ О СЕРТИФИКАТЕ ЭП</w:t>
            </w:r>
          </w:p>
        </w:tc>
      </w:tr>
      <w:tr>
        <w:trPr/>
        <w:tc>
          <w:tcPr/>
          <w:p>
            <w:pPr>
              <w:rPr/>
            </w:pPr>
            <w:r>
              <w:rPr/>
              <w:t xml:space="preserve">Сертификат</w:t>
            </w:r>
          </w:p>
        </w:tc>
        <w:tc>
          <w:tcPr>
            <w:gridSpan w:val="2"/>
          </w:tcPr>
          <w:p>
            <w:pPr>
              <w:rPr/>
            </w:pPr>
            <w:r>
              <w:rPr/>
              <w:t xml:space="preserve">603332450510203670830559428146817986133868575819</w:t>
            </w:r>
          </w:p>
        </w:tc>
      </w:tr>
      <w:tr>
        <w:trPr/>
        <w:tc>
          <w:tcPr/>
          <w:p>
            <w:pPr>
              <w:rPr/>
            </w:pPr>
            <w:r>
              <w:rPr/>
              <w:t xml:space="preserve">Владелец</w:t>
            </w:r>
          </w:p>
        </w:tc>
        <w:tc>
          <w:tcPr>
            <w:gridSpan w:val="2"/>
          </w:tcPr>
          <w:p>
            <w:pPr>
              <w:rPr/>
            </w:pPr>
            <w:r>
              <w:rPr/>
              <w:t xml:space="preserve">Ахильгова Фатима Иссаевна</w:t>
            </w:r>
          </w:p>
        </w:tc>
      </w:tr>
      <w:tr>
        <w:trPr/>
        <w:tc>
          <w:tcPr/>
          <w:p>
            <w:pPr>
              <w:rPr/>
            </w:pPr>
            <w:r>
              <w:rPr/>
              <w:t xml:space="preserve">Действителен</w:t>
            </w:r>
          </w:p>
        </w:tc>
        <w:tc>
          <w:tcPr>
            <w:gridSpan w:val="2"/>
          </w:tcPr>
          <w:p>
            <w:pPr>
              <w:rPr/>
            </w:pPr>
            <w:r>
              <w:rPr/>
              <w:t xml:space="preserve">С 16.04.2021 по 16.04.2022</w:t>
            </w:r>
          </w:p>
        </w:tc>
      </w:tr>
    </w:tbl>
    <w:sectPr xmlns:w="http://schemas.openxmlformats.org/wordprocessingml/2006/main" w:rsidR="006F452D" w:rsidRPr="00CE7499" w:rsidSect="007249D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comments.xml><?xml version="1.0" encoding="utf-8"?>
<w:comments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p14">
                                    </w:comments>
</file>

<file path=word/commentsExtended.xml><?xml version="1.0" encoding="utf-8"?>
<w15:commentsEx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p14">
                                    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0FDA" w:rsidRDefault="006E0FDA" w:rsidP="006E0FDA">
      <w:pPr>
        <w:spacing w:after="0" w:line="240" w:lineRule="auto"/>
      </w:pPr>
      <w:r>
        <w:separator/>
      </w:r>
    </w:p>
  </w:endnote>
  <w:endnote w:type="continuationSeparator" w:id="0">
    <w:p w:rsidR="006E0FDA" w:rsidRDefault="006E0FDA" w:rsidP="006E0F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0FDA" w:rsidRDefault="006E0FDA" w:rsidP="006E0FDA">
      <w:pPr>
        <w:spacing w:after="0" w:line="240" w:lineRule="auto"/>
      </w:pPr>
      <w:r>
        <w:separator/>
      </w:r>
    </w:p>
  </w:footnote>
  <w:footnote w:type="continuationSeparator" w:id="0">
    <w:p w:rsidR="006E0FDA" w:rsidRDefault="006E0FDA" w:rsidP="006E0F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0717">
    <w:multiLevelType w:val="hybridMultilevel"/>
    <w:lvl w:ilvl="0" w:tplc="23282884">
      <w:start w:val="1"/>
      <w:numFmt w:val="decimal"/>
      <w:lvlText w:val="%1."/>
      <w:lvlJc w:val="left"/>
      <w:pPr>
        <w:ind w:left="720" w:hanging="360"/>
      </w:pPr>
    </w:lvl>
    <w:lvl w:ilvl="1" w:tplc="23282884" w:tentative="1">
      <w:start w:val="1"/>
      <w:numFmt w:val="lowerLetter"/>
      <w:lvlText w:val="%2."/>
      <w:lvlJc w:val="left"/>
      <w:pPr>
        <w:ind w:left="1440" w:hanging="360"/>
      </w:pPr>
    </w:lvl>
    <w:lvl w:ilvl="2" w:tplc="23282884" w:tentative="1">
      <w:start w:val="1"/>
      <w:numFmt w:val="lowerRoman"/>
      <w:lvlText w:val="%3."/>
      <w:lvlJc w:val="right"/>
      <w:pPr>
        <w:ind w:left="2160" w:hanging="180"/>
      </w:pPr>
    </w:lvl>
    <w:lvl w:ilvl="3" w:tplc="23282884" w:tentative="1">
      <w:start w:val="1"/>
      <w:numFmt w:val="decimal"/>
      <w:lvlText w:val="%4."/>
      <w:lvlJc w:val="left"/>
      <w:pPr>
        <w:ind w:left="2880" w:hanging="360"/>
      </w:pPr>
    </w:lvl>
    <w:lvl w:ilvl="4" w:tplc="23282884" w:tentative="1">
      <w:start w:val="1"/>
      <w:numFmt w:val="lowerLetter"/>
      <w:lvlText w:val="%5."/>
      <w:lvlJc w:val="left"/>
      <w:pPr>
        <w:ind w:left="3600" w:hanging="360"/>
      </w:pPr>
    </w:lvl>
    <w:lvl w:ilvl="5" w:tplc="23282884" w:tentative="1">
      <w:start w:val="1"/>
      <w:numFmt w:val="lowerRoman"/>
      <w:lvlText w:val="%6."/>
      <w:lvlJc w:val="right"/>
      <w:pPr>
        <w:ind w:left="4320" w:hanging="180"/>
      </w:pPr>
    </w:lvl>
    <w:lvl w:ilvl="6" w:tplc="23282884" w:tentative="1">
      <w:start w:val="1"/>
      <w:numFmt w:val="decimal"/>
      <w:lvlText w:val="%7."/>
      <w:lvlJc w:val="left"/>
      <w:pPr>
        <w:ind w:left="5040" w:hanging="360"/>
      </w:pPr>
    </w:lvl>
    <w:lvl w:ilvl="7" w:tplc="23282884" w:tentative="1">
      <w:start w:val="1"/>
      <w:numFmt w:val="lowerLetter"/>
      <w:lvlText w:val="%8."/>
      <w:lvlJc w:val="left"/>
      <w:pPr>
        <w:ind w:left="5760" w:hanging="360"/>
      </w:pPr>
    </w:lvl>
    <w:lvl w:ilvl="8" w:tplc="232828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716">
    <w:multiLevelType w:val="hybridMultilevel"/>
    <w:lvl w:ilvl="0" w:tplc="162435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0">
    <w:nsid w:val="262A5BB1"/>
    <w:multiLevelType w:val="multilevel"/>
    <w:tmpl w:val="FBB4C07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">
    <w:nsid w:val="2EE2481C"/>
    <w:multiLevelType w:val="multilevel"/>
    <w:tmpl w:val="0C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>
    <w:nsid w:val="4E030807"/>
    <w:multiLevelType w:val="multilevel"/>
    <w:tmpl w:val="0C0A0025"/>
    <w:lvl w:ilvl="0">
      <w:start w:val="1"/>
      <w:numFmt w:val="decimal"/>
      <w:pStyle w:val="Heading1PHPDOCX"/>
      <w:lvlText w:val="%1"/>
      <w:lvlJc w:val="left"/>
      <w:pPr>
        <w:ind w:left="432" w:hanging="432"/>
      </w:pPr>
    </w:lvl>
    <w:lvl w:ilvl="1">
      <w:start w:val="1"/>
      <w:numFmt w:val="decimal"/>
      <w:pStyle w:val="Heading2PHPDOCX"/>
      <w:lvlText w:val="%1.%2"/>
      <w:lvlJc w:val="left"/>
      <w:pPr>
        <w:ind w:left="576" w:hanging="576"/>
      </w:pPr>
    </w:lvl>
    <w:lvl w:ilvl="2">
      <w:start w:val="1"/>
      <w:numFmt w:val="decimal"/>
      <w:pStyle w:val="Heading3PHPDOCX"/>
      <w:lvlText w:val="%1.%2.%3"/>
      <w:lvlJc w:val="left"/>
      <w:pPr>
        <w:ind w:left="720" w:hanging="720"/>
      </w:pPr>
    </w:lvl>
    <w:lvl w:ilvl="3">
      <w:start w:val="1"/>
      <w:numFmt w:val="decimal"/>
      <w:pStyle w:val="Heading4PHPDOCX"/>
      <w:lvlText w:val="%1.%2.%3.%4"/>
      <w:lvlJc w:val="left"/>
      <w:pPr>
        <w:ind w:left="864" w:hanging="864"/>
      </w:pPr>
    </w:lvl>
    <w:lvl w:ilvl="4">
      <w:start w:val="1"/>
      <w:numFmt w:val="decimal"/>
      <w:pStyle w:val="Heading5PHPDOCX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PHPDOCX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PHPDOCX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PHPDOCX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PHPDOCX"/>
      <w:lvlText w:val="%1.%2.%3.%4.%5.%6.%7.%8.%9"/>
      <w:lvlJc w:val="left"/>
      <w:pPr>
        <w:ind w:left="1584" w:hanging="1584"/>
      </w:pPr>
    </w:lvl>
  </w:abstractNum>
  <w:abstractNum w:abstractNumId="3">
    <w:nsid w:val="516B4C7F"/>
    <w:multiLevelType w:val="hybridMultilevel"/>
    <w:tmpl w:val="D56293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23468F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56792213"/>
    <w:multiLevelType w:val="hybridMultilevel"/>
    <w:tmpl w:val="C502613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027097E"/>
    <w:multiLevelType w:val="multilevel"/>
    <w:tmpl w:val="0C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4"/>
  </w:num>
  <w:num w:numId="5">
    <w:abstractNumId w:val="1"/>
  </w:num>
  <w:num w:numId="6">
    <w:abstractNumId w:val="0"/>
  </w:num>
  <w:num w:numId="7">
    <w:abstractNumId w:val="2"/>
  </w:num>
  <w:num w:numId="20716">
    <w:abstractNumId w:val="20716"/>
  </w:num>
  <w:num w:numId="20717">
    <w:abstractNumId w:val="20717"/>
  </w:num>
</w:numbering>
</file>

<file path=word/people.xml><?xml version="1.0" encoding="utf-8"?>
<w15:people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p14">
                                    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49D4"/>
    <w:rsid w:val="00016559"/>
    <w:rsid w:val="0007598C"/>
    <w:rsid w:val="000E041B"/>
    <w:rsid w:val="00122F53"/>
    <w:rsid w:val="001F3E17"/>
    <w:rsid w:val="00205258"/>
    <w:rsid w:val="002326E9"/>
    <w:rsid w:val="00233003"/>
    <w:rsid w:val="00373875"/>
    <w:rsid w:val="0051055C"/>
    <w:rsid w:val="00535925"/>
    <w:rsid w:val="005D1F19"/>
    <w:rsid w:val="005D5678"/>
    <w:rsid w:val="006972B6"/>
    <w:rsid w:val="006F452D"/>
    <w:rsid w:val="007249D4"/>
    <w:rsid w:val="00767970"/>
    <w:rsid w:val="00852265"/>
    <w:rsid w:val="00884BF0"/>
    <w:rsid w:val="00944B7D"/>
    <w:rsid w:val="00946112"/>
    <w:rsid w:val="00985180"/>
    <w:rsid w:val="00A32D75"/>
    <w:rsid w:val="00A3379F"/>
    <w:rsid w:val="00A743D5"/>
    <w:rsid w:val="00AF4EA2"/>
    <w:rsid w:val="00B06F11"/>
    <w:rsid w:val="00CE7499"/>
    <w:rsid w:val="00D85952"/>
    <w:rsid w:val="00DC2841"/>
    <w:rsid w:val="00DD134D"/>
    <w:rsid w:val="00E01AD6"/>
    <w:rsid w:val="00E2393A"/>
    <w:rsid w:val="00E36915"/>
    <w:rsid w:val="00EF6754"/>
    <w:rsid w:val="00F16CF0"/>
    <w:rsid w:val="00F80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1DCB5E"/>
  <w15:docId w15:val="{BD45FD33-0095-4FE4-B04D-F2D9C80C9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80C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8518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F3E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F3E17"/>
    <w:rPr>
      <w:rFonts w:ascii="Segoe UI" w:hAnsi="Segoe UI" w:cs="Segoe UI"/>
      <w:sz w:val="18"/>
      <w:szCs w:val="18"/>
    </w:rPr>
  </w:style>
  <w:style w:type="character" w:styleId="DefaultParagraphFontPHPDOCX">
    <w:name w:val="Default Paragraph Font PHPDOCX"/>
    <w:uiPriority w:val="1"/>
    <w:semiHidden/>
    <w:unhideWhenUsed/>
  </w:style>
  <w:style w:type="paragraph" w:styleId="ListParagraphPHPDOCX">
    <w:name w:val="List Paragraph PHPDOCX"/>
    <w:basedOn w:val="Normal"/>
    <w:uiPriority w:val="34"/>
    <w:qFormat/>
    <w:rsid w:val="00DF064E"/>
    <w:pPr>
      <w:ind w:left="720"/>
      <w:contextualSpacing/>
    </w:pPr>
  </w:style>
  <w:style w:type="paragraph" w:styleId="TitlePHPDOCX">
    <w:name w:val="Title PHPDOCX"/>
    <w:basedOn w:val="Normal"/>
    <w:next w:val="Normal"/>
    <w:link w:val="TitleCarPHPDOCX"/>
    <w:uiPriority w:val="10"/>
    <w:qFormat/>
    <w:rsid w:val="00DF06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arPHPDOCX">
    <w:name w:val="Title Car PHPDOCX"/>
    <w:basedOn w:val="DefaultParagraphFontPHPDOCX"/>
    <w:link w:val="TitlePHPDOCX"/>
    <w:uiPriority w:val="10"/>
    <w:rsid w:val="00DF06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PHPDOCX">
    <w:name w:val="Subtitle PHPDOCX"/>
    <w:basedOn w:val="Normal"/>
    <w:next w:val="Normal"/>
    <w:link w:val="SubtitleCarPHPDOCX"/>
    <w:uiPriority w:val="11"/>
    <w:qFormat/>
    <w:rsid w:val="00DF064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arPHPDOCX">
    <w:name w:val="Subtitle Car PHPDOCX"/>
    <w:basedOn w:val="DefaultParagraphFontPHPDOCX"/>
    <w:link w:val="SubtitlePHPDOCX"/>
    <w:uiPriority w:val="11"/>
    <w:rsid w:val="00DF064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NormalTablePHPDOCX">
    <w:name w:val="Normal Table PHPDOCX"/>
    <w:uiPriority w:val="99"/>
    <w:semiHidden/>
    <w:unhideWhenUsed/>
    <w:qFormat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PHPDOCX">
    <w:name w:val="Table Grid PHPDOCX"/>
    <w:uiPriority w:val="59"/>
    <w:rsid w:val="00493A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PHPDOCX">
    <w:name w:val="annotation reference PHPDOCX"/>
    <w:basedOn w:val="DefaultParagraphFontPHPDOCX"/>
    <w:uiPriority w:val="99"/>
    <w:semiHidden/>
    <w:unhideWhenUsed/>
    <w:rsid w:val="00E139EA"/>
    <w:rPr>
      <w:sz w:val="16"/>
      <w:szCs w:val="16"/>
    </w:rPr>
  </w:style>
  <w:style w:type="paragraph" w:styleId="CommentTextPHPDOCX">
    <w:name w:val="annotation text PHPDOCX"/>
    <w:basedOn w:val="Normal"/>
    <w:link w:val="CommentTextCharPHPDOCX"/>
    <w:uiPriority w:val="99"/>
    <w:semiHidden/>
    <w:unhideWhenUsed/>
    <w:rsid w:val="00E139EA"/>
    <w:pPr>
      <w:spacing w:line="240" w:lineRule="auto"/>
    </w:pPr>
    <w:rPr>
      <w:sz w:val="20"/>
      <w:szCs w:val="20"/>
    </w:rPr>
  </w:style>
  <w:style w:type="character" w:customStyle="1" w:styleId="CommentTextCharPHPDOCX">
    <w:name w:val="Comment Text Char PHPDOCX"/>
    <w:basedOn w:val="DefaultParagraphFontPHPDOCX"/>
    <w:link w:val="CommentTextPHPDOCX"/>
    <w:uiPriority w:val="99"/>
    <w:semiHidden/>
    <w:rsid w:val="00E139EA"/>
    <w:rPr>
      <w:sz w:val="20"/>
      <w:szCs w:val="20"/>
    </w:rPr>
  </w:style>
  <w:style w:type="paragraph" w:styleId="CommentSubjectPHPDOCX">
    <w:name w:val="annotation subject PHPDOCX"/>
    <w:basedOn w:val="CommentTextPHPDOCX"/>
    <w:next w:val="CommentTextPHPDOCX"/>
    <w:link w:val="CommentSubjectCharPHPDOCX"/>
    <w:uiPriority w:val="99"/>
    <w:semiHidden/>
    <w:unhideWhenUsed/>
    <w:rsid w:val="00E139EA"/>
    <w:rPr>
      <w:b/>
      <w:bCs/>
    </w:rPr>
  </w:style>
  <w:style w:type="character" w:customStyle="1" w:styleId="CommentSubjectCharPHPDOCX">
    <w:name w:val="Comment Subject Char PHPDOCX"/>
    <w:basedOn w:val="CommentTextCharPHPDOCX"/>
    <w:link w:val="CommentSubjectPHPDOCX"/>
    <w:uiPriority w:val="99"/>
    <w:semiHidden/>
    <w:rsid w:val="00E139EA"/>
    <w:rPr>
      <w:b/>
      <w:bCs/>
      <w:sz w:val="20"/>
      <w:szCs w:val="20"/>
    </w:rPr>
  </w:style>
  <w:style w:type="paragraph" w:styleId="BalloonTextPHPDOCX">
    <w:name w:val="Balloon Text PHPDOCX"/>
    <w:basedOn w:val="Normal"/>
    <w:link w:val="BalloonTextCharPHPDOCX"/>
    <w:uiPriority w:val="99"/>
    <w:semiHidden/>
    <w:unhideWhenUsed/>
    <w:rsid w:val="00E139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PHPDOCX">
    <w:name w:val="Balloon Text Char PHPDOCX"/>
    <w:basedOn w:val="DefaultParagraphFontPHPDOCX"/>
    <w:link w:val="BalloonTextPHPDOCX"/>
    <w:uiPriority w:val="99"/>
    <w:semiHidden/>
    <w:rsid w:val="00E139EA"/>
    <w:rPr>
      <w:rFonts w:ascii="Tahoma" w:hAnsi="Tahoma" w:cs="Tahoma"/>
      <w:sz w:val="16"/>
      <w:szCs w:val="16"/>
    </w:rPr>
  </w:style>
  <w:style w:type="paragraph" w:styleId="footnoteTextPHPDOCX">
    <w:name w:val="footnote Text PHPDOCX"/>
    <w:basedOn w:val="Normal"/>
    <w:link w:val="footnoteTextCarPHPDOCX"/>
    <w:uiPriority w:val="99"/>
    <w:semiHidden/>
    <w:unhideWhenUsed/>
    <w:rsid w:val="006E0FDA"/>
    <w:pPr>
      <w:spacing w:after="0" w:line="240" w:lineRule="auto"/>
    </w:pPr>
    <w:rPr>
      <w:sz w:val="20"/>
      <w:szCs w:val="20"/>
    </w:rPr>
  </w:style>
  <w:style w:type="character" w:customStyle="1" w:styleId="footnoteTextCarPHPDOCX">
    <w:name w:val="footnote Text Car PHPDOCX"/>
    <w:basedOn w:val="DefaultParagraphFontPHPDOCX"/>
    <w:link w:val="footnoteTextPHPDOCX"/>
    <w:uiPriority w:val="99"/>
    <w:semiHidden/>
    <w:rsid w:val="006E0FDA"/>
    <w:rPr>
      <w:sz w:val="20"/>
      <w:szCs w:val="20"/>
    </w:rPr>
  </w:style>
  <w:style w:type="character" w:styleId="footnoteReferencePHPDOCX">
    <w:name w:val="foot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paragraph" w:styleId="endnoteTextPHPDOCX">
    <w:name w:val="endnote Text PHPDOCX"/>
    <w:basedOn w:val="Normal"/>
    <w:link w:val="endnoteTextCarPHPDOCX"/>
    <w:uiPriority w:val="99"/>
    <w:semiHidden/>
    <w:unhideWhenUsed/>
    <w:rsid w:val="006E0FDA"/>
    <w:pPr>
      <w:spacing w:after="0" w:line="240" w:lineRule="auto"/>
    </w:pPr>
    <w:rPr>
      <w:sz w:val="20"/>
      <w:szCs w:val="20"/>
    </w:rPr>
  </w:style>
  <w:style w:type="character" w:customStyle="1" w:styleId="endnoteTextCarPHPDOCX">
    <w:name w:val="endnote Text Car PHPDOCX"/>
    <w:basedOn w:val="DefaultParagraphFontPHPDOCX"/>
    <w:link w:val="endnoteTextPHPDOCX"/>
    <w:uiPriority w:val="99"/>
    <w:semiHidden/>
    <w:rsid w:val="006E0FDA"/>
    <w:rPr>
      <w:sz w:val="20"/>
      <w:szCs w:val="20"/>
    </w:rPr>
  </w:style>
  <w:style w:type="character" w:styleId="endnoteReferencePHPDOCX">
    <w:name w:val="endnote Reference PHPDOCX"/>
    <w:basedOn w:val="DefaultParagraphFontPHPDOCX"/>
    <w:uiPriority w:val="99"/>
    <w:semiHidden/>
    <w:unhideWhenUsed/>
    <w:rsid w:val="006E0FDA"/>
    <w:rPr>
      <w:vertAlign w:val="superscript"/>
    </w:rPr>
  </w:style>
  <w:style xmlns:w="http://schemas.openxmlformats.org/wordprocessingml/2006/main" w:type="table" w:customStyle="1" w:styleId="myTableStyle">
    <w:name w:val="myTableStyle"/>
    <w:tblPr>
      <w:tblBorders>
        <w:top w:val="single" w:color="000000" w:sz="16" w:space="0"/>
        <w:left w:val="single" w:color="000000" w:sz="16" w:space="0"/>
        <w:bottom w:val="single" w:color="000000" w:sz="16" w:space="0"/>
        <w:right w:val="single" w:color="000000" w:sz="16" w:space="0"/>
        <w:insideH w:val="nil" w:color="000000" w:sz="16" w:space="0"/>
        <w:insideV w:val="nil" w:color="000000" w:sz="16" w:space="0"/>
      </w:tblBorders>
      <w:tblCellMar>
        <w:left w:w="150" w:type="dxa"/>
        <w:right w:w="150" w:type="dxa"/>
        <w:top w:w="0" w:type="dxa"/>
        <w:bottom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40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65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588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70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393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8770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62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12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87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093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803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68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593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891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832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739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070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811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7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075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560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135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45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21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86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548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10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830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424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43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048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255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202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355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321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939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316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562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89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800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68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718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27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074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200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036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161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76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3805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661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433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61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82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340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1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60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03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777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289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447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66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852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925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128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169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193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413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83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00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32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817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920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79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400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0597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54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77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01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775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300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07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4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8964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222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50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91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20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37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87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384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893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889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70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323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998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110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61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64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427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356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66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36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162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313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6659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5860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229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77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519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862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29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450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744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528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416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30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88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6313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64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369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20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09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06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36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976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047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050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570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3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267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39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87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874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722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382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88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744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628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406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003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844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879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625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240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83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38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45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80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555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45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567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5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78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35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48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87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884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749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09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645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82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523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20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296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475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434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65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99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191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207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50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35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00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538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1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978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505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985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44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65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081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958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611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858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88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701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201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97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227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535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06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78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964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78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031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145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977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662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85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401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31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234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749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400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995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966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27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633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483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766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720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416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08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415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143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403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246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50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126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54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183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29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6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80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24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670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89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586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056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179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440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208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200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093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5735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241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540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88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23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314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100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077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641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56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745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412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505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07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175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862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54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654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108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420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43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126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91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033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90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400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35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217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54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901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053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51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328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246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66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228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077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479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04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315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885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69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44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038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77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149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79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666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172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486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284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128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11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007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968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701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24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694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34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340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86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61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308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45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517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50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119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7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555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11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74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345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354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717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472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63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865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160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756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62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87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171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737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130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504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20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011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70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61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090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93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2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478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1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269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235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72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16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08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225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807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68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440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48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545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017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76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60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962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497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306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676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65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4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369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02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72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98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823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942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267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854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97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711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827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597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322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9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042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94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182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549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129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10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57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74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332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033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444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486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091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90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855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63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650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93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80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948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35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303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144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705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883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240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375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704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329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300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5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59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46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001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896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25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157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38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783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0981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086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89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949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5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163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446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796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627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464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43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406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92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474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191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433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11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297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729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953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541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81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68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165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972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689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197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619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86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84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522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890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490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18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32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98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04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57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531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870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66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7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87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041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234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657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760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345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209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0574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949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424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201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968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546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086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5089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071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9985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06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573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31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45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863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43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863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303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105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317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16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87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794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86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43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522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462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866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04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22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070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90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29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1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73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20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75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1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5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8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34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7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3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7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4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2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3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1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70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38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73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0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2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3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75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9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0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63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1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3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54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04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52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0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9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9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7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7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4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2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6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04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7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0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9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9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0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0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5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7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3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6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44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9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1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16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60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20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56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84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50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783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71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361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720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60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64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34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2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252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63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752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845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074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825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54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156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423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55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732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0429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851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57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2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494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907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134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880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02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0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640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802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67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3919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918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29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418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320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95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10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571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32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13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59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193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148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759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69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2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382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610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55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92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26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426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54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760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9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026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13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01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33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51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790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5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700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271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9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087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02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20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873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60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488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364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773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2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822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57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234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8458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56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23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78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65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492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085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260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998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41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45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02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31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75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75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809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578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4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668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130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789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684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0055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466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70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3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74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617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257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32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596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25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922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332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027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286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615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61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359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335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978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014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658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34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98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949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626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234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655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646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496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493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178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086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06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810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89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792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41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12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05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430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6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52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56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8077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37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623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82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07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30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899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53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160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595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04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527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183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41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960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30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823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994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683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10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79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41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828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101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3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48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68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07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562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548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641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2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20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7708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603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001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789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447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16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663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91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9779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445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679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877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533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237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110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839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19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2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52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264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89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11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741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044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650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242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994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621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634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42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918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60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34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47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901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37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1459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0134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568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242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84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941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339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15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464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733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08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080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17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85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29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037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258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446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070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76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252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87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121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255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183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841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88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364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50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603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496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30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711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3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130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242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96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918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797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52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048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606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03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914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665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65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918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257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48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935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5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301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379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07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426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887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69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70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95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495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702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987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914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795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44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045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333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492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855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273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006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72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28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498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54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270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871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875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1027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6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0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300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181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27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181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36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777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46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755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016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321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617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95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32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026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385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150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9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774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57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477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827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7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722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28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191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00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42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390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919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1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085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94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8867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578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978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92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3104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775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095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881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431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59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334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810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180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29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21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304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901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44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572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294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642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352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69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625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910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2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33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39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013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41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81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97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60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07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6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37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04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55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01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08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67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35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63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145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38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73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1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63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212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92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78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08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39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94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0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9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30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26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40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docs.cntd.ru/document/49902458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docs.cntd.ru/document/499024581" TargetMode="External"/><Relationship Id="rId5" Type="http://schemas.openxmlformats.org/officeDocument/2006/relationships/hyperlink" Target="http://docs.cntd.ru/document/902389617" TargetMode="External"/><Relationship Id="rId4" Type="http://schemas.openxmlformats.org/officeDocument/2006/relationships/hyperlink" Target="http://docs.cntd.ru/document/420394336" TargetMode="External"/><Relationship Id="rId9" Type="http://schemas.openxmlformats.org/officeDocument/2006/relationships/theme" Target="theme/theme1.xml"/><Relationship Id="rId804620960" Type="http://schemas.openxmlformats.org/officeDocument/2006/relationships/numbering" Target="numbering.xml"/><Relationship Id="rId646567170" Type="http://schemas.openxmlformats.org/officeDocument/2006/relationships/footnotes" Target="footnotes.xml"/><Relationship Id="rId602342670" Type="http://schemas.openxmlformats.org/officeDocument/2006/relationships/endnotes" Target="endnotes.xml"/><Relationship Id="rId212185665" Type="http://schemas.openxmlformats.org/officeDocument/2006/relationships/comments" Target="comments.xml"/><Relationship Id="rId714993922" Type="http://schemas.microsoft.com/office/2011/relationships/commentsExtended" Target="commentsExtended.xml"/><Relationship Id="rId115231481" Type="http://schemas.microsoft.com/office/2011/relationships/people" Target="people.xml"/></Relationships>
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0/09/xmldsig#rsa-sha1"/>
    <Reference Type="http://www.w3.org/2000/09/xmldsig#Object" URI="#idPackageObject">
      <DigestMethod Algorithm="http://www.w3.org/2000/09/xmldsig#sha1"/>
      <DigestValue>C7H8rTTzw15s2VnFKBczKhIeakU=</DigestValue>
    </Reference>
    <Reference Type="http://www.w3.org/2000/09/xmldsig#Object" URI="#idOfficeObject">
      <DigestMethod Algorithm="http://www.w3.org/2000/09/xmldsig#sha1"/>
      <DigestValue>qHaQ7908NIwzGU7HYBA+z0wQ+Vo=</DigestValue>
    </Reference>
  </SignedInfo>
  <SignatureValue>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</SignatureValue>
  <KeyInfo>
    <X509Data>
      <X509Certificate>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</X509Certificate>
    </X509Data>
  </KeyInfo>
  <Object xmlns:mdssi="http://schemas.openxmlformats.org/package/2006/digital-signature"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SourceId="rId8"/>
            <mdssi:RelationshipReference SourceId="rId3"/>
            <mdssi:RelationshipReference SourceId="rId7"/>
            <mdssi:RelationshipReference SourceId="rId2"/>
            <mdssi:RelationshipReference SourceId="rId1"/>
            <mdssi:RelationshipReference SourceId="rId6"/>
            <mdssi:RelationshipReference SourceId="rId5"/>
            <mdssi:RelationshipReference SourceId="rId4"/>
            <mdssi:RelationshipReference SourceId="rId9"/>
            <mdssi:RelationshipReference SourceId="rId804620960"/>
            <mdssi:RelationshipReference SourceId="rId646567170"/>
            <mdssi:RelationshipReference SourceId="rId602342670"/>
            <mdssi:RelationshipReference SourceId="rId212185665"/>
            <mdssi:RelationshipReference SourceId="rId714993922"/>
            <mdssi:RelationshipReference SourceId="rId115231481"/>
          </Transform>
          <Transform Algorithm="http://www.w3.org/TR/2001/REC-xml-c14n-20010315"/>
        </Transforms>
        <DigestMethod Algorithm="http://www.w3.org/2000/09/xmldsig#sha1"/>
        <DigestValue>/FBXQayM0P/gOTmYfvbU3Pfcy3g=</DigestValue>
      </Reference>
      <Reference URI="/word/comments.xml?ContentType=application/vnd.openxmlformats-officedocument.wordprocessingml.comments+xml">
        <DigestMethod Algorithm="http://www.w3.org/2000/09/xmldsig#sha1"/>
        <DigestValue>JGMbD17xQK+xgWwLGU59N0W4ypo=</DigestValue>
      </Reference>
      <Reference URI="/word/commentsExtended.xml?ContentType=application/vnd.openxmlformats-officedocument.wordprocessingml.commentsExtended+xml">
        <DigestMethod Algorithm="http://www.w3.org/2000/09/xmldsig#sha1"/>
        <DigestValue>HOmwiReAWaF6fSTgNAiIEZsySNY=</DigestValue>
      </Reference>
      <Reference URI="/word/document.xml?ContentType=application/vnd.openxmlformats-officedocument.wordprocessingml.document.main+xml">
        <DigestMethod Algorithm="http://www.w3.org/2000/09/xmldsig#sha1"/>
        <DigestValue>X4YsCGGcLIfYnlSwi6A3ga2UhL4=</DigestValue>
      </Reference>
      <Reference URI="/word/endnotes.xml?ContentType=application/vnd.openxmlformats-officedocument.wordprocessingml.endnotes+xml">
        <DigestMethod Algorithm="http://www.w3.org/2000/09/xmldsig#sha1"/>
        <DigestValue>XK5ZbMMgs6hzU/qpAqvTWMoOE9c=</DigestValue>
      </Reference>
      <Reference URI="/word/fontTable.xml?ContentType=application/vnd.openxmlformats-officedocument.wordprocessingml.fontTable+xml">
        <DigestMethod Algorithm="http://www.w3.org/2000/09/xmldsig#sha1"/>
        <DigestValue>I5KhwcDiwBDAyuIyELKtZ7fxBjM=</DigestValue>
      </Reference>
      <Reference URI="/word/footnotes.xml?ContentType=application/vnd.openxmlformats-officedocument.wordprocessingml.footnotes+xml">
        <DigestMethod Algorithm="http://www.w3.org/2000/09/xmldsig#sha1"/>
        <DigestValue>Z7SgDzw4bdeHTtigjzzivAQ1EJY=</DigestValue>
      </Reference>
      <Reference URI="/word/numbering.xml?ContentType=application/vnd.openxmlformats-officedocument.wordprocessingml.numbering+xml">
        <DigestMethod Algorithm="http://www.w3.org/2000/09/xmldsig#sha1"/>
        <DigestValue>IMzDcUE+sPUWs+RwUuUfooXEVtg=</DigestValue>
      </Reference>
      <Reference URI="/word/people.xml?ContentType=application/vnd.openxmlformats-officedocument.wordprocessingml.people+xml">
        <DigestMethod Algorithm="http://www.w3.org/2000/09/xmldsig#sha1"/>
        <DigestValue>C135an2bmNEa7XffOu2Jxuurw4E=</DigestValue>
      </Reference>
      <Reference URI="/word/settings.xml?ContentType=application/vnd.openxmlformats-officedocument.wordprocessingml.settings+xml">
        <DigestMethod Algorithm="http://www.w3.org/2000/09/xmldsig#sha1"/>
        <DigestValue>mJJH/S2fUQ4ewIbN8iuqZd4E0DQ=</DigestValue>
      </Reference>
      <Reference URI="/word/styles.xml?ContentType=application/vnd.openxmlformats-officedocument.wordprocessingml.styles+xml">
        <DigestMethod Algorithm="http://www.w3.org/2000/09/xmldsig#sha1"/>
        <DigestValue>/GSdXSx3BbTyABSvjiEzB4+E5ZE=</DigestValue>
      </Reference>
      <Reference URI="/word/theme/theme1.xml?ContentType=application/vnd.openxmlformats-officedocument.theme+xml">
        <DigestMethod Algorithm="http://www.w3.org/2000/09/xmldsig#sha1"/>
        <DigestValue>6LZDxI6kMVv+DMhc+ueaIKefYM8=</DigestValue>
      </Reference>
      <Reference URI="/word/webSettings.xml?ContentType=application/vnd.openxmlformats-officedocument.wordprocessingml.webSettings+xml">
        <DigestMethod Algorithm="http://www.w3.org/2000/09/xmldsig#sha1"/>
        <DigestValue>nUK6XMNqfyihIIS0NRSdXZZKlzA=</DigestValue>
      </Reference>
    </Manifest>
    <SignatureProperties>
      <SignatureProperty Id="idSignatureTime" Target="#idPackageSignature">
        <mdssi:SignatureTime>
          <mdssi:Format>YYYY-MM-DDThh:mm:ssTZD</mdssi:Format>
          <mdssi:Value>2021-10-28T08:22:12Z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>Защита подлинности документа</SignatureComments>
          <WindowsVersion>5.1</WindowsVersion>
          <OfficeVersion>12.0</OfficeVersion>
          <ApplicationVersion>12.0</ApplicationVersion>
          <Monitors>1</Monitors>
          <HorizontalResolution>1680</HorizontalResolution>
          <VerticalResolution>1050</VerticalResolution>
          <ColorDepth>32</ColorDepth>
          <SignatureProviderId>{00000000-0000-0000-0000-000000000000}</SignatureProviderId>
          <SignatureProviderUrl/>
          <SignatureProviderDetails>9</SignatureProviderDetails>
          <ManifestHashAlgorithm>http://www.w3.org/2000/09/xmldsig#sha1</ManifestHashAlgorithm>
          <SignatureType>1</SignatureType>
        </SignatureInfoV1>
      </SignatureProperty>
    </SignatureProperties>
  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Pages>1</Pages>
  <Words>3416</Words>
  <Characters>19473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</dc:creator>
  <cp:lastModifiedBy>ДОУ</cp:lastModifiedBy>
  <cp:revision>15</cp:revision>
  <cp:lastPrinted>2018-12-03T09:24:00Z</cp:lastPrinted>
  <dcterms:created xsi:type="dcterms:W3CDTF">2017-04-13T09:25:00Z</dcterms:created>
  <dcterms:modified xsi:type="dcterms:W3CDTF">2018-12-09T14:36:00Z</dcterms:modified>
</cp:coreProperties>
</file>